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6BB3" w:rsidRPr="009A278E" w:rsidRDefault="009A278E" w:rsidP="00A56BB3">
      <w:pPr>
        <w:rPr>
          <w:rFonts w:ascii="仿宋_GB2312" w:eastAsia="仿宋_GB2312"/>
          <w:sz w:val="30"/>
          <w:szCs w:val="30"/>
        </w:rPr>
      </w:pPr>
      <w:r w:rsidRPr="009A278E">
        <w:rPr>
          <w:rFonts w:ascii="仿宋_GB2312" w:eastAsia="仿宋_GB2312" w:hint="eastAsia"/>
          <w:sz w:val="30"/>
          <w:szCs w:val="30"/>
        </w:rPr>
        <w:t>附件</w:t>
      </w:r>
      <w:r w:rsidR="001D2174">
        <w:rPr>
          <w:rFonts w:ascii="仿宋_GB2312" w:eastAsia="仿宋_GB2312" w:hint="eastAsia"/>
          <w:sz w:val="30"/>
          <w:szCs w:val="30"/>
        </w:rPr>
        <w:t>1</w:t>
      </w:r>
      <w:r w:rsidRPr="009A278E">
        <w:rPr>
          <w:rFonts w:ascii="仿宋_GB2312" w:eastAsia="仿宋_GB2312" w:hint="eastAsia"/>
          <w:sz w:val="30"/>
          <w:szCs w:val="30"/>
        </w:rPr>
        <w:t>：</w:t>
      </w:r>
    </w:p>
    <w:p w:rsidR="00A56BB3" w:rsidRPr="00654013" w:rsidRDefault="00A56BB3" w:rsidP="00A56BB3">
      <w:pPr>
        <w:spacing w:line="560" w:lineRule="exact"/>
        <w:rPr>
          <w:rFonts w:ascii="仿宋_GB2312" w:eastAsia="仿宋_GB2312" w:hAnsi="华文中宋"/>
          <w:sz w:val="30"/>
          <w:szCs w:val="30"/>
        </w:rPr>
      </w:pPr>
    </w:p>
    <w:p w:rsidR="00A56BB3" w:rsidRPr="00654013" w:rsidRDefault="00A56BB3" w:rsidP="00A56BB3">
      <w:pPr>
        <w:spacing w:line="560" w:lineRule="exact"/>
        <w:jc w:val="center"/>
        <w:rPr>
          <w:rFonts w:ascii="华文中宋" w:eastAsia="华文中宋" w:hAnsi="华文中宋"/>
          <w:sz w:val="36"/>
          <w:szCs w:val="36"/>
        </w:rPr>
      </w:pPr>
      <w:r w:rsidRPr="00654013">
        <w:rPr>
          <w:rFonts w:ascii="华文中宋" w:eastAsia="华文中宋" w:hAnsi="华文中宋" w:hint="eastAsia"/>
          <w:sz w:val="36"/>
          <w:szCs w:val="36"/>
        </w:rPr>
        <w:t>上海证券交易所</w:t>
      </w:r>
      <w:r w:rsidRPr="00654013">
        <w:rPr>
          <w:rFonts w:ascii="华文中宋" w:eastAsia="华文中宋" w:hAnsi="华文中宋"/>
          <w:sz w:val="36"/>
          <w:szCs w:val="36"/>
        </w:rPr>
        <w:t>科创板上市公司</w:t>
      </w:r>
    </w:p>
    <w:p w:rsidR="00A56BB3" w:rsidRPr="00654013" w:rsidRDefault="00A56BB3" w:rsidP="00A56BB3">
      <w:pPr>
        <w:spacing w:line="560" w:lineRule="exact"/>
        <w:jc w:val="center"/>
        <w:rPr>
          <w:rFonts w:ascii="华文中宋" w:eastAsia="华文中宋" w:hAnsi="华文中宋"/>
          <w:sz w:val="36"/>
          <w:szCs w:val="36"/>
        </w:rPr>
      </w:pPr>
      <w:r w:rsidRPr="00654013">
        <w:rPr>
          <w:rFonts w:ascii="华文中宋" w:eastAsia="华文中宋" w:hAnsi="华文中宋"/>
          <w:sz w:val="36"/>
          <w:szCs w:val="36"/>
        </w:rPr>
        <w:t>证券发行上市审核规则</w:t>
      </w:r>
    </w:p>
    <w:p w:rsidR="00A56BB3" w:rsidRDefault="00A56BB3" w:rsidP="00C13758">
      <w:pPr>
        <w:spacing w:line="560" w:lineRule="exact"/>
        <w:jc w:val="center"/>
        <w:outlineLvl w:val="0"/>
        <w:rPr>
          <w:rFonts w:ascii="楷体_GB2312" w:eastAsia="楷体_GB2312" w:hAnsi="黑体" w:hint="eastAsia"/>
          <w:sz w:val="32"/>
          <w:szCs w:val="32"/>
        </w:rPr>
      </w:pPr>
      <w:r w:rsidRPr="00654013">
        <w:rPr>
          <w:rFonts w:ascii="楷体_GB2312" w:eastAsia="楷体_GB2312" w:hAnsi="黑体" w:hint="eastAsia"/>
          <w:sz w:val="32"/>
          <w:szCs w:val="32"/>
        </w:rPr>
        <w:t>（</w:t>
      </w:r>
      <w:r w:rsidR="00030452">
        <w:rPr>
          <w:rFonts w:ascii="楷体_GB2312" w:eastAsia="楷体_GB2312" w:hAnsi="黑体" w:hint="eastAsia"/>
          <w:sz w:val="32"/>
          <w:szCs w:val="32"/>
        </w:rPr>
        <w:t>征求意见</w:t>
      </w:r>
      <w:r w:rsidR="00030452" w:rsidRPr="00654013">
        <w:rPr>
          <w:rFonts w:ascii="楷体_GB2312" w:eastAsia="楷体_GB2312" w:hAnsi="黑体" w:hint="eastAsia"/>
          <w:sz w:val="32"/>
          <w:szCs w:val="32"/>
        </w:rPr>
        <w:t>稿</w:t>
      </w:r>
      <w:r w:rsidRPr="00654013">
        <w:rPr>
          <w:rFonts w:ascii="楷体_GB2312" w:eastAsia="楷体_GB2312" w:hAnsi="黑体" w:hint="eastAsia"/>
          <w:sz w:val="32"/>
          <w:szCs w:val="32"/>
        </w:rPr>
        <w:t>）</w:t>
      </w:r>
    </w:p>
    <w:p w:rsidR="000D4177" w:rsidRPr="00654013" w:rsidRDefault="000D4177" w:rsidP="00C13758">
      <w:pPr>
        <w:spacing w:line="560" w:lineRule="exact"/>
        <w:jc w:val="center"/>
        <w:outlineLvl w:val="0"/>
        <w:rPr>
          <w:rFonts w:ascii="楷体_GB2312" w:eastAsia="楷体_GB2312" w:hAnsi="黑体"/>
          <w:sz w:val="32"/>
          <w:szCs w:val="32"/>
        </w:rPr>
      </w:pPr>
    </w:p>
    <w:p w:rsidR="00523B83" w:rsidRDefault="00A56BB3" w:rsidP="000D4177">
      <w:pPr>
        <w:spacing w:beforeLines="50" w:afterLines="50" w:line="560" w:lineRule="exact"/>
        <w:jc w:val="center"/>
        <w:outlineLvl w:val="0"/>
        <w:rPr>
          <w:rFonts w:ascii="仿宋_GB2312" w:eastAsia="仿宋_GB2312"/>
          <w:sz w:val="32"/>
          <w:szCs w:val="32"/>
        </w:rPr>
      </w:pPr>
      <w:r w:rsidRPr="00654013">
        <w:rPr>
          <w:rFonts w:ascii="黑体" w:eastAsia="黑体" w:hAnsi="黑体" w:hint="eastAsia"/>
          <w:sz w:val="32"/>
          <w:szCs w:val="32"/>
        </w:rPr>
        <w:t>第一章  总  则</w:t>
      </w:r>
    </w:p>
    <w:p w:rsidR="00A56BB3" w:rsidRPr="00C13758" w:rsidRDefault="00A56BB3" w:rsidP="00C13758">
      <w:pPr>
        <w:pStyle w:val="aa"/>
        <w:numPr>
          <w:ilvl w:val="0"/>
          <w:numId w:val="2"/>
        </w:numPr>
        <w:spacing w:line="560" w:lineRule="exact"/>
        <w:ind w:firstLine="600"/>
        <w:rPr>
          <w:rFonts w:ascii="仿宋_GB2312" w:eastAsia="仿宋_GB2312"/>
          <w:sz w:val="30"/>
          <w:szCs w:val="30"/>
        </w:rPr>
      </w:pPr>
      <w:r w:rsidRPr="00C13758">
        <w:rPr>
          <w:rFonts w:ascii="黑体" w:eastAsia="黑体" w:hAnsi="黑体" w:hint="eastAsia"/>
          <w:sz w:val="30"/>
          <w:szCs w:val="30"/>
        </w:rPr>
        <w:t>（目的和依据）</w:t>
      </w:r>
      <w:r w:rsidRPr="00C13758">
        <w:rPr>
          <w:rFonts w:ascii="仿宋_GB2312" w:eastAsia="仿宋_GB2312" w:hint="eastAsia"/>
          <w:sz w:val="30"/>
          <w:szCs w:val="30"/>
        </w:rPr>
        <w:t>为了规范上海证券交易所（以下简称本所）科创板上市公司（以下简称上市公司）证券发行上市的审核工作，保护投资者合法权益，根据《中华人民共和国证券法》《中华人民共和国公司法》《关于在上海证券交易所设立科创板并试点注册制的实施意见》《科创板上市公司证券发行</w:t>
      </w:r>
      <w:r w:rsidR="00041EF8" w:rsidRPr="00C13758">
        <w:rPr>
          <w:rFonts w:ascii="仿宋_GB2312" w:eastAsia="仿宋_GB2312" w:hint="eastAsia"/>
          <w:sz w:val="30"/>
          <w:szCs w:val="30"/>
        </w:rPr>
        <w:t>注册</w:t>
      </w:r>
      <w:r w:rsidRPr="00C13758">
        <w:rPr>
          <w:rFonts w:ascii="仿宋_GB2312" w:eastAsia="仿宋_GB2312" w:hint="eastAsia"/>
          <w:sz w:val="30"/>
          <w:szCs w:val="30"/>
        </w:rPr>
        <w:t>管理办法（试行）》（以下简称《</w:t>
      </w:r>
      <w:r w:rsidR="0023712C">
        <w:rPr>
          <w:rFonts w:ascii="仿宋_GB2312" w:eastAsia="仿宋_GB2312" w:hint="eastAsia"/>
          <w:sz w:val="30"/>
          <w:szCs w:val="30"/>
        </w:rPr>
        <w:t>科创板再融资办法</w:t>
      </w:r>
      <w:r w:rsidRPr="00C13758">
        <w:rPr>
          <w:rFonts w:ascii="仿宋_GB2312" w:eastAsia="仿宋_GB2312" w:hint="eastAsia"/>
          <w:sz w:val="30"/>
          <w:szCs w:val="30"/>
        </w:rPr>
        <w:t>》）等相关法律、行政法规、部门规章和规范性文件，制定本规则。</w:t>
      </w:r>
    </w:p>
    <w:p w:rsidR="000F5700" w:rsidRPr="00C13758" w:rsidRDefault="00A56BB3" w:rsidP="00C13758">
      <w:pPr>
        <w:pStyle w:val="aa"/>
        <w:numPr>
          <w:ilvl w:val="0"/>
          <w:numId w:val="2"/>
        </w:numPr>
        <w:spacing w:line="560" w:lineRule="exact"/>
        <w:ind w:firstLine="600"/>
        <w:rPr>
          <w:rFonts w:ascii="仿宋_GB2312" w:eastAsia="仿宋_GB2312"/>
          <w:sz w:val="30"/>
          <w:szCs w:val="30"/>
        </w:rPr>
      </w:pPr>
      <w:r w:rsidRPr="00C13758">
        <w:rPr>
          <w:rFonts w:ascii="黑体" w:eastAsia="黑体" w:hAnsi="黑体" w:hint="eastAsia"/>
          <w:sz w:val="30"/>
          <w:szCs w:val="30"/>
        </w:rPr>
        <w:t>（适用范围）</w:t>
      </w:r>
      <w:r w:rsidRPr="00C13758">
        <w:rPr>
          <w:rFonts w:ascii="仿宋_GB2312" w:eastAsia="仿宋_GB2312" w:hint="eastAsia"/>
          <w:sz w:val="30"/>
          <w:szCs w:val="30"/>
        </w:rPr>
        <w:t>上市公司申请在境内发行</w:t>
      </w:r>
      <w:r w:rsidR="000F5700" w:rsidRPr="00C13758">
        <w:rPr>
          <w:rFonts w:ascii="仿宋_GB2312" w:eastAsia="仿宋_GB2312" w:hint="eastAsia"/>
          <w:sz w:val="30"/>
          <w:szCs w:val="30"/>
        </w:rPr>
        <w:t>股票或者中国证监会认可的其他证券并</w:t>
      </w:r>
      <w:r w:rsidRPr="00C13758">
        <w:rPr>
          <w:rFonts w:ascii="仿宋_GB2312" w:eastAsia="仿宋_GB2312" w:hint="eastAsia"/>
          <w:sz w:val="30"/>
          <w:szCs w:val="30"/>
        </w:rPr>
        <w:t>上市</w:t>
      </w:r>
      <w:r w:rsidR="00937671">
        <w:rPr>
          <w:rFonts w:ascii="仿宋_GB2312" w:eastAsia="仿宋_GB2312" w:hint="eastAsia"/>
          <w:sz w:val="30"/>
          <w:szCs w:val="30"/>
        </w:rPr>
        <w:t>的</w:t>
      </w:r>
      <w:r w:rsidRPr="00C13758">
        <w:rPr>
          <w:rFonts w:ascii="仿宋_GB2312" w:eastAsia="仿宋_GB2312" w:hint="eastAsia"/>
          <w:sz w:val="30"/>
          <w:szCs w:val="30"/>
        </w:rPr>
        <w:t>审核，适用本规则。</w:t>
      </w:r>
    </w:p>
    <w:p w:rsidR="00A56BB3" w:rsidRPr="00C13758" w:rsidRDefault="00A56BB3" w:rsidP="00C13758">
      <w:pPr>
        <w:pStyle w:val="aa"/>
        <w:numPr>
          <w:ilvl w:val="0"/>
          <w:numId w:val="2"/>
        </w:numPr>
        <w:spacing w:line="560" w:lineRule="exact"/>
        <w:ind w:firstLine="600"/>
        <w:rPr>
          <w:rFonts w:ascii="仿宋_GB2312" w:eastAsia="仿宋_GB2312"/>
          <w:sz w:val="30"/>
          <w:szCs w:val="30"/>
        </w:rPr>
      </w:pPr>
      <w:r w:rsidRPr="00C13758">
        <w:rPr>
          <w:rFonts w:ascii="黑体" w:eastAsia="黑体" w:hAnsi="黑体" w:hint="eastAsia"/>
          <w:sz w:val="30"/>
          <w:szCs w:val="30"/>
        </w:rPr>
        <w:t>（审核程序）</w:t>
      </w:r>
      <w:r w:rsidRPr="00C13758">
        <w:rPr>
          <w:rFonts w:ascii="仿宋_GB2312" w:eastAsia="仿宋_GB2312" w:hint="eastAsia"/>
          <w:sz w:val="30"/>
          <w:szCs w:val="30"/>
        </w:rPr>
        <w:t>上市公司申请</w:t>
      </w:r>
      <w:r w:rsidR="00C13758" w:rsidRPr="00C13758">
        <w:rPr>
          <w:rFonts w:ascii="仿宋_GB2312" w:eastAsia="仿宋_GB2312" w:hint="eastAsia"/>
          <w:sz w:val="30"/>
          <w:szCs w:val="30"/>
        </w:rPr>
        <w:t>证券</w:t>
      </w:r>
      <w:r w:rsidRPr="00C13758">
        <w:rPr>
          <w:rFonts w:ascii="仿宋_GB2312" w:eastAsia="仿宋_GB2312" w:hint="eastAsia"/>
          <w:sz w:val="30"/>
          <w:szCs w:val="30"/>
        </w:rPr>
        <w:t>发行上市</w:t>
      </w:r>
      <w:r w:rsidR="00C13758">
        <w:rPr>
          <w:rFonts w:ascii="仿宋_GB2312" w:eastAsia="仿宋_GB2312" w:hint="eastAsia"/>
          <w:sz w:val="30"/>
          <w:szCs w:val="30"/>
        </w:rPr>
        <w:t>的</w:t>
      </w:r>
      <w:r w:rsidRPr="00C13758">
        <w:rPr>
          <w:rFonts w:ascii="仿宋_GB2312" w:eastAsia="仿宋_GB2312" w:hint="eastAsia"/>
          <w:sz w:val="30"/>
          <w:szCs w:val="30"/>
        </w:rPr>
        <w:t>，应当向本所提交发行上市申请文件。</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本所对上市公司的证券发行上市申请文件进行审核（以下简称发行上市审核），审核通过的，将审核意见、发行上市申请文件及相关审核资料报送中国证监会履行注册程序；审核不通过的，作出终止发行上市审核的决定。</w:t>
      </w:r>
    </w:p>
    <w:p w:rsidR="00A56BB3" w:rsidRPr="00C13758" w:rsidRDefault="00A56BB3" w:rsidP="00C13758">
      <w:pPr>
        <w:pStyle w:val="aa"/>
        <w:numPr>
          <w:ilvl w:val="0"/>
          <w:numId w:val="2"/>
        </w:numPr>
        <w:spacing w:line="560" w:lineRule="exact"/>
        <w:ind w:firstLine="600"/>
        <w:rPr>
          <w:rFonts w:ascii="仿宋_GB2312" w:eastAsia="仿宋_GB2312"/>
          <w:sz w:val="30"/>
          <w:szCs w:val="30"/>
        </w:rPr>
      </w:pPr>
      <w:r w:rsidRPr="00C13758">
        <w:rPr>
          <w:rFonts w:ascii="黑体" w:eastAsia="黑体" w:hAnsi="黑体" w:hint="eastAsia"/>
          <w:sz w:val="30"/>
          <w:szCs w:val="30"/>
        </w:rPr>
        <w:t>（审核内容）</w:t>
      </w:r>
      <w:r w:rsidRPr="00C13758">
        <w:rPr>
          <w:rFonts w:ascii="仿宋_GB2312" w:eastAsia="仿宋_GB2312" w:hint="eastAsia"/>
          <w:sz w:val="30"/>
          <w:szCs w:val="30"/>
        </w:rPr>
        <w:t>本所发行上市审核重点关注并判断下列事项：</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lastRenderedPageBreak/>
        <w:t>（一）上市公司是否符合中国证监会规定的发行条件；</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（二）上市公司的信息披露是否符合中国证监会和本所要求。</w:t>
      </w:r>
    </w:p>
    <w:p w:rsidR="00A56BB3" w:rsidRPr="00C13758" w:rsidRDefault="00A56BB3" w:rsidP="00C13758">
      <w:pPr>
        <w:pStyle w:val="aa"/>
        <w:numPr>
          <w:ilvl w:val="0"/>
          <w:numId w:val="2"/>
        </w:numPr>
        <w:spacing w:line="560" w:lineRule="exact"/>
        <w:ind w:firstLine="600"/>
        <w:rPr>
          <w:rFonts w:ascii="仿宋_GB2312" w:eastAsia="仿宋_GB2312"/>
          <w:sz w:val="30"/>
          <w:szCs w:val="30"/>
        </w:rPr>
      </w:pPr>
      <w:r w:rsidRPr="00C13758">
        <w:rPr>
          <w:rFonts w:ascii="黑体" w:eastAsia="黑体" w:hAnsi="黑体" w:hint="eastAsia"/>
          <w:sz w:val="30"/>
          <w:szCs w:val="30"/>
        </w:rPr>
        <w:t>（信息披露审核原则）</w:t>
      </w:r>
      <w:r w:rsidRPr="00C13758">
        <w:rPr>
          <w:rFonts w:ascii="仿宋_GB2312" w:eastAsia="仿宋_GB2312" w:hint="eastAsia"/>
          <w:sz w:val="30"/>
          <w:szCs w:val="30"/>
        </w:rPr>
        <w:t>本所通过审核发行上市申请文件，督促上市公司真实、准确、完整地披露信息，保荐人、证券服务机构切实履行信息披露的把关责任；督促上市公司及其保荐人、证券服务机构提高信息披露质量，便于投资者在信息充分的情况下作出投资决策。</w:t>
      </w:r>
    </w:p>
    <w:p w:rsidR="00AA00C0" w:rsidRPr="00C13758" w:rsidRDefault="00AA00C0" w:rsidP="00C13758">
      <w:pPr>
        <w:pStyle w:val="aa"/>
        <w:numPr>
          <w:ilvl w:val="0"/>
          <w:numId w:val="2"/>
        </w:numPr>
        <w:spacing w:line="560" w:lineRule="exact"/>
        <w:ind w:firstLine="600"/>
        <w:rPr>
          <w:rFonts w:ascii="仿宋_GB2312" w:eastAsia="仿宋_GB2312" w:cs="仿宋_GB2312"/>
          <w:kern w:val="0"/>
          <w:sz w:val="30"/>
          <w:szCs w:val="30"/>
        </w:rPr>
      </w:pPr>
      <w:r w:rsidRPr="00C13758">
        <w:rPr>
          <w:rFonts w:ascii="黑体" w:eastAsia="黑体" w:hAnsi="黑体" w:cs="仿宋_GB2312" w:hint="eastAsia"/>
          <w:kern w:val="0"/>
          <w:sz w:val="30"/>
          <w:szCs w:val="30"/>
        </w:rPr>
        <w:t>（电子化审核）</w:t>
      </w:r>
      <w:r w:rsidRPr="00C13758">
        <w:rPr>
          <w:rFonts w:ascii="仿宋_GB2312" w:eastAsia="仿宋_GB2312" w:cs="仿宋_GB2312" w:hint="eastAsia"/>
          <w:kern w:val="0"/>
          <w:sz w:val="30"/>
          <w:szCs w:val="30"/>
        </w:rPr>
        <w:t>本所发行上市审核遵循依法合规、公开透明、便捷高效的原则，提高审核透明度，明确市场预期。</w:t>
      </w:r>
    </w:p>
    <w:p w:rsidR="00AA00C0" w:rsidRPr="00C13758" w:rsidRDefault="00AA00C0" w:rsidP="00C13758">
      <w:pPr>
        <w:pStyle w:val="aa"/>
        <w:spacing w:line="560" w:lineRule="exact"/>
        <w:ind w:firstLineChars="0" w:firstLine="640"/>
        <w:rPr>
          <w:rFonts w:ascii="仿宋_GB2312" w:eastAsia="仿宋_GB2312" w:cs="仿宋_GB2312"/>
          <w:kern w:val="0"/>
          <w:sz w:val="30"/>
          <w:szCs w:val="30"/>
        </w:rPr>
      </w:pPr>
      <w:r w:rsidRPr="00C13758">
        <w:rPr>
          <w:rFonts w:ascii="仿宋_GB2312" w:eastAsia="仿宋_GB2312" w:cs="仿宋_GB2312" w:hint="eastAsia"/>
          <w:kern w:val="0"/>
          <w:sz w:val="30"/>
          <w:szCs w:val="30"/>
        </w:rPr>
        <w:t>本所对上市公司证券发行上市实行电子化审核，通过本所发行上市审核业务系统办理。</w:t>
      </w:r>
    </w:p>
    <w:p w:rsidR="00A56BB3" w:rsidRPr="00C13758" w:rsidRDefault="00A56BB3" w:rsidP="00C13758">
      <w:pPr>
        <w:pStyle w:val="aa"/>
        <w:numPr>
          <w:ilvl w:val="0"/>
          <w:numId w:val="2"/>
        </w:numPr>
        <w:spacing w:line="560" w:lineRule="exact"/>
        <w:ind w:firstLine="600"/>
        <w:rPr>
          <w:rFonts w:ascii="仿宋_GB2312" w:eastAsia="仿宋_GB2312" w:hAnsi="华文中宋"/>
          <w:sz w:val="30"/>
          <w:szCs w:val="30"/>
        </w:rPr>
      </w:pPr>
      <w:r w:rsidRPr="00C13758">
        <w:rPr>
          <w:rFonts w:ascii="黑体" w:eastAsia="黑体" w:hAnsi="黑体" w:hint="eastAsia"/>
          <w:sz w:val="30"/>
          <w:szCs w:val="30"/>
        </w:rPr>
        <w:t>（自律监管）</w:t>
      </w:r>
      <w:r w:rsidRPr="00C13758">
        <w:rPr>
          <w:rFonts w:ascii="仿宋_GB2312" w:eastAsia="仿宋_GB2312" w:hAnsi="华文中宋" w:hint="eastAsia"/>
          <w:sz w:val="30"/>
          <w:szCs w:val="30"/>
        </w:rPr>
        <w:t>本所依据法律、行政法规、部门规章、规范性文件、本规则及本所其他相关规定，对下列机构和人员在上市公司证券发行上市中的相关活动进行自律监管：</w:t>
      </w:r>
    </w:p>
    <w:p w:rsidR="00A56BB3" w:rsidRPr="00C13758" w:rsidRDefault="00A56BB3" w:rsidP="00C13758">
      <w:pPr>
        <w:spacing w:line="560" w:lineRule="exact"/>
        <w:ind w:firstLineChars="200" w:firstLine="600"/>
        <w:rPr>
          <w:rFonts w:ascii="仿宋_GB2312" w:eastAsia="仿宋_GB2312" w:hAnsi="华文中宋"/>
          <w:sz w:val="30"/>
          <w:szCs w:val="30"/>
        </w:rPr>
      </w:pPr>
      <w:r w:rsidRPr="00C13758">
        <w:rPr>
          <w:rFonts w:ascii="仿宋_GB2312" w:eastAsia="仿宋_GB2312" w:hAnsi="华文中宋" w:hint="eastAsia"/>
          <w:sz w:val="30"/>
          <w:szCs w:val="30"/>
        </w:rPr>
        <w:t>（一）上市公司及其董事、监事、高级管理人员；</w:t>
      </w:r>
    </w:p>
    <w:p w:rsidR="00A56BB3" w:rsidRPr="00C13758" w:rsidRDefault="00A56BB3" w:rsidP="00C13758">
      <w:pPr>
        <w:spacing w:line="560" w:lineRule="exact"/>
        <w:ind w:firstLineChars="200" w:firstLine="600"/>
        <w:rPr>
          <w:rFonts w:ascii="仿宋_GB2312" w:eastAsia="仿宋_GB2312" w:hAnsi="华文中宋"/>
          <w:sz w:val="30"/>
          <w:szCs w:val="30"/>
        </w:rPr>
      </w:pPr>
      <w:r w:rsidRPr="00C13758">
        <w:rPr>
          <w:rFonts w:ascii="仿宋_GB2312" w:eastAsia="仿宋_GB2312" w:hAnsi="华文中宋" w:hint="eastAsia"/>
          <w:sz w:val="30"/>
          <w:szCs w:val="30"/>
        </w:rPr>
        <w:t>（二）上市公司的控股股东、实际控制人及其相关人员；</w:t>
      </w:r>
    </w:p>
    <w:p w:rsidR="00A56BB3" w:rsidRPr="00C13758" w:rsidRDefault="00A56BB3" w:rsidP="00C13758">
      <w:pPr>
        <w:spacing w:line="560" w:lineRule="exact"/>
        <w:ind w:firstLineChars="200" w:firstLine="600"/>
        <w:rPr>
          <w:rFonts w:ascii="仿宋_GB2312" w:eastAsia="仿宋_GB2312" w:hAnsi="华文中宋"/>
          <w:sz w:val="30"/>
          <w:szCs w:val="30"/>
        </w:rPr>
      </w:pPr>
      <w:r w:rsidRPr="00C13758">
        <w:rPr>
          <w:rFonts w:ascii="仿宋_GB2312" w:eastAsia="仿宋_GB2312" w:hAnsi="华文中宋" w:hint="eastAsia"/>
          <w:sz w:val="30"/>
          <w:szCs w:val="30"/>
        </w:rPr>
        <w:t>（三）保荐人、保荐代表人及保荐人其他相关人员；</w:t>
      </w:r>
    </w:p>
    <w:p w:rsidR="00A56BB3" w:rsidRPr="00C13758" w:rsidRDefault="00A56BB3" w:rsidP="00C13758">
      <w:pPr>
        <w:spacing w:line="560" w:lineRule="exact"/>
        <w:ind w:firstLineChars="200" w:firstLine="600"/>
        <w:rPr>
          <w:rFonts w:ascii="仿宋_GB2312" w:eastAsia="仿宋_GB2312" w:hAnsi="华文中宋"/>
          <w:sz w:val="30"/>
          <w:szCs w:val="30"/>
        </w:rPr>
      </w:pPr>
      <w:r w:rsidRPr="00C13758">
        <w:rPr>
          <w:rFonts w:ascii="仿宋_GB2312" w:eastAsia="仿宋_GB2312" w:hAnsi="华文中宋" w:hint="eastAsia"/>
          <w:sz w:val="30"/>
          <w:szCs w:val="30"/>
        </w:rPr>
        <w:t>（四）会计师事务所、律师事务所等证券服务机构及其相关人员。</w:t>
      </w:r>
    </w:p>
    <w:p w:rsidR="00A56BB3" w:rsidRPr="00C13758" w:rsidRDefault="00A56BB3" w:rsidP="00C13758">
      <w:pPr>
        <w:spacing w:line="560" w:lineRule="exact"/>
        <w:ind w:firstLineChars="200" w:firstLine="600"/>
        <w:rPr>
          <w:rFonts w:ascii="仿宋_GB2312" w:eastAsia="仿宋_GB2312" w:hAnsi="华文中宋"/>
          <w:sz w:val="30"/>
          <w:szCs w:val="30"/>
        </w:rPr>
      </w:pPr>
      <w:r w:rsidRPr="00C13758">
        <w:rPr>
          <w:rFonts w:ascii="仿宋_GB2312" w:eastAsia="仿宋_GB2312" w:hAnsi="华文中宋" w:hint="eastAsia"/>
          <w:sz w:val="30"/>
          <w:szCs w:val="30"/>
        </w:rPr>
        <w:t>前款规定的机构和人员应当积极配合本所发行上市审核工作，接受本所自律监管并承担相应的法律责任。</w:t>
      </w:r>
    </w:p>
    <w:p w:rsidR="00A56BB3" w:rsidRDefault="00A56BB3" w:rsidP="00C13758">
      <w:pPr>
        <w:pStyle w:val="aa"/>
        <w:numPr>
          <w:ilvl w:val="0"/>
          <w:numId w:val="2"/>
        </w:numPr>
        <w:spacing w:line="560" w:lineRule="exact"/>
        <w:ind w:firstLine="600"/>
        <w:rPr>
          <w:rFonts w:ascii="仿宋_GB2312" w:eastAsia="仿宋_GB2312" w:hAnsi="华文中宋"/>
          <w:sz w:val="30"/>
          <w:szCs w:val="30"/>
        </w:rPr>
      </w:pPr>
      <w:r w:rsidRPr="00C13758">
        <w:rPr>
          <w:rFonts w:ascii="黑体" w:eastAsia="黑体" w:hAnsi="黑体" w:hint="eastAsia"/>
          <w:sz w:val="30"/>
          <w:szCs w:val="30"/>
        </w:rPr>
        <w:t>（审核责任）</w:t>
      </w:r>
      <w:r w:rsidRPr="00C13758">
        <w:rPr>
          <w:rFonts w:ascii="仿宋_GB2312" w:eastAsia="仿宋_GB2312" w:hAnsi="华文中宋" w:hint="eastAsia"/>
          <w:sz w:val="30"/>
          <w:szCs w:val="30"/>
        </w:rPr>
        <w:t>本所出具</w:t>
      </w:r>
      <w:r w:rsidR="00852092" w:rsidRPr="00C13758">
        <w:rPr>
          <w:rFonts w:ascii="仿宋_GB2312" w:eastAsia="仿宋_GB2312" w:hAnsi="华文中宋" w:hint="eastAsia"/>
          <w:sz w:val="30"/>
          <w:szCs w:val="30"/>
        </w:rPr>
        <w:t>同意发行上市的</w:t>
      </w:r>
      <w:r w:rsidRPr="00C13758">
        <w:rPr>
          <w:rFonts w:ascii="仿宋_GB2312" w:eastAsia="仿宋_GB2312" w:hAnsi="华文中宋" w:hint="eastAsia"/>
          <w:sz w:val="30"/>
          <w:szCs w:val="30"/>
        </w:rPr>
        <w:t>审核意见</w:t>
      </w:r>
      <w:r w:rsidR="00391DCA" w:rsidRPr="00C13758">
        <w:rPr>
          <w:rFonts w:ascii="仿宋_GB2312" w:eastAsia="仿宋_GB2312" w:hAnsi="华文中宋" w:hint="eastAsia"/>
          <w:sz w:val="30"/>
          <w:szCs w:val="30"/>
        </w:rPr>
        <w:t>或者作出</w:t>
      </w:r>
      <w:r w:rsidR="00C13758">
        <w:rPr>
          <w:rFonts w:ascii="仿宋_GB2312" w:eastAsia="仿宋_GB2312" w:hAnsi="华文中宋" w:hint="eastAsia"/>
          <w:sz w:val="30"/>
          <w:szCs w:val="30"/>
        </w:rPr>
        <w:t>终止</w:t>
      </w:r>
      <w:r w:rsidR="000F5700" w:rsidRPr="00C13758">
        <w:rPr>
          <w:rFonts w:ascii="仿宋_GB2312" w:eastAsia="仿宋_GB2312" w:hAnsi="华文中宋" w:hint="eastAsia"/>
          <w:sz w:val="30"/>
          <w:szCs w:val="30"/>
        </w:rPr>
        <w:t>发行上市</w:t>
      </w:r>
      <w:r w:rsidR="00391DCA" w:rsidRPr="00C13758">
        <w:rPr>
          <w:rFonts w:ascii="仿宋_GB2312" w:eastAsia="仿宋_GB2312" w:hAnsi="华文中宋" w:hint="eastAsia"/>
          <w:sz w:val="30"/>
          <w:szCs w:val="30"/>
        </w:rPr>
        <w:t>审核</w:t>
      </w:r>
      <w:r w:rsidR="00C13758" w:rsidRPr="00C13758">
        <w:rPr>
          <w:rFonts w:ascii="仿宋_GB2312" w:eastAsia="仿宋_GB2312" w:hAnsi="华文中宋" w:hint="eastAsia"/>
          <w:sz w:val="30"/>
          <w:szCs w:val="30"/>
        </w:rPr>
        <w:t>的</w:t>
      </w:r>
      <w:r w:rsidR="00391DCA" w:rsidRPr="00C13758">
        <w:rPr>
          <w:rFonts w:ascii="仿宋_GB2312" w:eastAsia="仿宋_GB2312" w:hAnsi="华文中宋" w:hint="eastAsia"/>
          <w:sz w:val="30"/>
          <w:szCs w:val="30"/>
        </w:rPr>
        <w:t>决定</w:t>
      </w:r>
      <w:r w:rsidRPr="00C13758">
        <w:rPr>
          <w:rFonts w:ascii="仿宋_GB2312" w:eastAsia="仿宋_GB2312" w:hAnsi="华文中宋" w:hint="eastAsia"/>
          <w:sz w:val="30"/>
          <w:szCs w:val="30"/>
        </w:rPr>
        <w:t>，不表明本所对发行上市申请文件及所披露信息的真实性、准确性、完整性作出保证，也不表明本</w:t>
      </w:r>
      <w:r w:rsidRPr="00C13758">
        <w:rPr>
          <w:rFonts w:ascii="仿宋_GB2312" w:eastAsia="仿宋_GB2312" w:hAnsi="华文中宋" w:hint="eastAsia"/>
          <w:sz w:val="30"/>
          <w:szCs w:val="30"/>
        </w:rPr>
        <w:lastRenderedPageBreak/>
        <w:t>所对该证券的投资价值或者投资者的收益作出实质性判断或者保证。</w:t>
      </w:r>
    </w:p>
    <w:p w:rsidR="00C13758" w:rsidRPr="00C13758" w:rsidRDefault="00C13758" w:rsidP="00C13758">
      <w:pPr>
        <w:pStyle w:val="aa"/>
        <w:spacing w:line="560" w:lineRule="exact"/>
        <w:ind w:left="600" w:firstLineChars="0" w:firstLine="0"/>
        <w:rPr>
          <w:rFonts w:ascii="仿宋_GB2312" w:eastAsia="仿宋_GB2312" w:hAnsi="华文中宋"/>
          <w:sz w:val="30"/>
          <w:szCs w:val="30"/>
        </w:rPr>
      </w:pPr>
    </w:p>
    <w:p w:rsidR="00523B83" w:rsidRDefault="00A56BB3" w:rsidP="000D4177">
      <w:pPr>
        <w:spacing w:beforeLines="50" w:afterLines="50" w:line="560" w:lineRule="exact"/>
        <w:jc w:val="center"/>
        <w:outlineLvl w:val="0"/>
        <w:rPr>
          <w:rFonts w:ascii="黑体" w:eastAsia="黑体" w:hAnsi="黑体"/>
          <w:sz w:val="32"/>
          <w:szCs w:val="32"/>
        </w:rPr>
      </w:pPr>
      <w:r w:rsidRPr="00654013">
        <w:rPr>
          <w:rFonts w:ascii="黑体" w:eastAsia="黑体" w:hAnsi="黑体" w:hint="eastAsia"/>
          <w:sz w:val="32"/>
          <w:szCs w:val="32"/>
        </w:rPr>
        <w:t>第二章  审核内容与要求</w:t>
      </w:r>
    </w:p>
    <w:p w:rsidR="000E5B45" w:rsidRPr="00C13758" w:rsidRDefault="00A56BB3" w:rsidP="00C13758">
      <w:pPr>
        <w:pStyle w:val="aa"/>
        <w:numPr>
          <w:ilvl w:val="0"/>
          <w:numId w:val="2"/>
        </w:numPr>
        <w:spacing w:line="560" w:lineRule="exact"/>
        <w:ind w:firstLine="600"/>
        <w:rPr>
          <w:rFonts w:ascii="仿宋_GB2312" w:eastAsia="仿宋_GB2312"/>
          <w:sz w:val="30"/>
          <w:szCs w:val="30"/>
        </w:rPr>
      </w:pPr>
      <w:r w:rsidRPr="00C13758">
        <w:rPr>
          <w:rFonts w:ascii="黑体" w:eastAsia="黑体" w:hAnsi="黑体" w:hint="eastAsia"/>
          <w:sz w:val="30"/>
          <w:szCs w:val="30"/>
        </w:rPr>
        <w:t>（</w:t>
      </w:r>
      <w:r w:rsidR="000E5B45" w:rsidRPr="00C13758">
        <w:rPr>
          <w:rFonts w:ascii="黑体" w:eastAsia="黑体" w:hAnsi="黑体" w:hint="eastAsia"/>
          <w:sz w:val="30"/>
          <w:szCs w:val="30"/>
        </w:rPr>
        <w:t>发行条件的审核</w:t>
      </w:r>
      <w:r w:rsidRPr="00C13758">
        <w:rPr>
          <w:rFonts w:ascii="黑体" w:eastAsia="黑体" w:hAnsi="黑体" w:hint="eastAsia"/>
          <w:sz w:val="30"/>
          <w:szCs w:val="30"/>
        </w:rPr>
        <w:t>）</w:t>
      </w:r>
      <w:r w:rsidR="00B91BBC" w:rsidRPr="00C13758">
        <w:rPr>
          <w:rFonts w:ascii="仿宋_GB2312" w:eastAsia="仿宋_GB2312" w:hAnsi="黑体" w:hint="eastAsia"/>
          <w:sz w:val="30"/>
          <w:szCs w:val="30"/>
        </w:rPr>
        <w:t>上市公司申请</w:t>
      </w:r>
      <w:r w:rsidR="00B91BBC" w:rsidRPr="00C13758">
        <w:rPr>
          <w:rFonts w:ascii="仿宋_GB2312" w:eastAsia="仿宋_GB2312" w:hint="eastAsia"/>
          <w:sz w:val="30"/>
          <w:szCs w:val="30"/>
        </w:rPr>
        <w:t>证券发行上市的，应当符合</w:t>
      </w:r>
      <w:r w:rsidR="00B91BBC" w:rsidRPr="00C13758">
        <w:rPr>
          <w:rFonts w:ascii="仿宋_GB2312" w:eastAsia="仿宋_GB2312" w:hAnsi="黑体" w:hint="eastAsia"/>
          <w:sz w:val="30"/>
          <w:szCs w:val="30"/>
        </w:rPr>
        <w:t>《</w:t>
      </w:r>
      <w:r w:rsidR="0023712C">
        <w:rPr>
          <w:rFonts w:ascii="仿宋_GB2312" w:eastAsia="仿宋_GB2312" w:hAnsi="黑体" w:hint="eastAsia"/>
          <w:sz w:val="30"/>
          <w:szCs w:val="30"/>
        </w:rPr>
        <w:t>科创板再融资办法</w:t>
      </w:r>
      <w:r w:rsidR="00B91BBC" w:rsidRPr="00C13758">
        <w:rPr>
          <w:rFonts w:ascii="仿宋_GB2312" w:eastAsia="仿宋_GB2312" w:hAnsi="黑体" w:hint="eastAsia"/>
          <w:sz w:val="30"/>
          <w:szCs w:val="30"/>
        </w:rPr>
        <w:t>》规定的发行条件</w:t>
      </w:r>
      <w:r w:rsidR="00B91BBC" w:rsidRPr="00C13758">
        <w:rPr>
          <w:rFonts w:ascii="仿宋_GB2312" w:eastAsia="仿宋_GB2312" w:hint="eastAsia"/>
          <w:sz w:val="30"/>
          <w:szCs w:val="30"/>
        </w:rPr>
        <w:t>。</w:t>
      </w:r>
    </w:p>
    <w:p w:rsidR="00512740" w:rsidRPr="00C13758" w:rsidRDefault="000F5700" w:rsidP="00C13758">
      <w:pPr>
        <w:spacing w:line="560" w:lineRule="exact"/>
        <w:ind w:firstLineChars="200" w:firstLine="600"/>
        <w:rPr>
          <w:rFonts w:ascii="仿宋_GB2312" w:eastAsia="仿宋_GB2312" w:hAnsi="黑体"/>
          <w:sz w:val="30"/>
          <w:szCs w:val="30"/>
        </w:rPr>
      </w:pPr>
      <w:r w:rsidRPr="00C13758">
        <w:rPr>
          <w:rFonts w:ascii="仿宋_GB2312" w:eastAsia="仿宋_GB2312" w:hAnsi="黑体" w:hint="eastAsia"/>
          <w:sz w:val="30"/>
          <w:szCs w:val="30"/>
        </w:rPr>
        <w:t>保荐人、律师事务所等</w:t>
      </w:r>
      <w:r w:rsidRPr="00C13758">
        <w:rPr>
          <w:rFonts w:ascii="仿宋_GB2312" w:eastAsia="仿宋_GB2312" w:hAnsi="华文中宋" w:hint="eastAsia"/>
          <w:sz w:val="30"/>
          <w:szCs w:val="30"/>
        </w:rPr>
        <w:t>证券服务机构出具的</w:t>
      </w:r>
      <w:r w:rsidRPr="00C13758">
        <w:rPr>
          <w:rFonts w:ascii="仿宋_GB2312" w:eastAsia="仿宋_GB2312" w:hAnsi="黑体" w:hint="eastAsia"/>
          <w:sz w:val="30"/>
          <w:szCs w:val="30"/>
        </w:rPr>
        <w:t>发行保荐书、法律意见书等文件中，应当就本次证券发行上市申请是否合法合规逐项发表明确意见，且具备充分的理由和依据。</w:t>
      </w:r>
    </w:p>
    <w:p w:rsidR="00512740" w:rsidRPr="00C13758" w:rsidRDefault="000E5B45" w:rsidP="00C13758">
      <w:pPr>
        <w:spacing w:line="560" w:lineRule="exact"/>
        <w:ind w:firstLineChars="200" w:firstLine="600"/>
        <w:rPr>
          <w:rFonts w:ascii="仿宋_GB2312" w:eastAsia="仿宋_GB2312" w:hAnsi="黑体"/>
          <w:sz w:val="30"/>
          <w:szCs w:val="30"/>
        </w:rPr>
      </w:pPr>
      <w:r w:rsidRPr="00C13758">
        <w:rPr>
          <w:rFonts w:ascii="仿宋_GB2312" w:eastAsia="仿宋_GB2312" w:hAnsi="黑体" w:hint="eastAsia"/>
          <w:sz w:val="30"/>
          <w:szCs w:val="30"/>
        </w:rPr>
        <w:t>本所对本条规定的事项存在疑问的，上市公司应当按照本所要求作出解释说明，保荐人、</w:t>
      </w:r>
      <w:r w:rsidRPr="00C13758">
        <w:rPr>
          <w:rFonts w:ascii="仿宋_GB2312" w:eastAsia="仿宋_GB2312" w:hAnsi="华文中宋" w:hint="eastAsia"/>
          <w:sz w:val="30"/>
          <w:szCs w:val="30"/>
        </w:rPr>
        <w:t>证券服务机构应当进行核查，并相应修改发行上市申请文件。</w:t>
      </w:r>
    </w:p>
    <w:p w:rsidR="00A56BB3" w:rsidRPr="00C13758" w:rsidRDefault="00A56BB3" w:rsidP="00C13758">
      <w:pPr>
        <w:pStyle w:val="aa"/>
        <w:numPr>
          <w:ilvl w:val="0"/>
          <w:numId w:val="2"/>
        </w:numPr>
        <w:spacing w:line="560" w:lineRule="exact"/>
        <w:ind w:firstLine="600"/>
        <w:rPr>
          <w:rFonts w:ascii="仿宋_GB2312" w:eastAsia="仿宋_GB2312" w:hAnsi="黑体"/>
          <w:sz w:val="30"/>
          <w:szCs w:val="30"/>
        </w:rPr>
      </w:pPr>
      <w:r w:rsidRPr="00C13758">
        <w:rPr>
          <w:rFonts w:ascii="黑体" w:eastAsia="黑体" w:hAnsi="黑体" w:hint="eastAsia"/>
          <w:sz w:val="30"/>
          <w:szCs w:val="30"/>
        </w:rPr>
        <w:t>（信息披露总体要求）</w:t>
      </w:r>
      <w:r w:rsidRPr="00C13758">
        <w:rPr>
          <w:rFonts w:ascii="仿宋_GB2312" w:eastAsia="仿宋_GB2312" w:hAnsi="华文中宋" w:hint="eastAsia"/>
          <w:sz w:val="30"/>
          <w:szCs w:val="30"/>
        </w:rPr>
        <w:t>上市公司申请证券发行上市的，应当按照中国证监会和本所的规定，编制公开发行证券募集说明书或者非公开发行证券预案及其他信息披露文件，上市公司及其控股股东、实际控制人、董事、监事和高级管理人员应当依法履行信息披露义务。保荐人、证券服务机构应当依法对上市公司的信息</w:t>
      </w:r>
      <w:r w:rsidR="00E85BB2" w:rsidRPr="00C13758">
        <w:rPr>
          <w:rFonts w:ascii="仿宋_GB2312" w:eastAsia="仿宋_GB2312" w:hAnsi="华文中宋" w:hint="eastAsia"/>
          <w:sz w:val="30"/>
          <w:szCs w:val="30"/>
        </w:rPr>
        <w:t>披露</w:t>
      </w:r>
      <w:r w:rsidRPr="00C13758">
        <w:rPr>
          <w:rFonts w:ascii="仿宋_GB2312" w:eastAsia="仿宋_GB2312" w:hAnsi="华文中宋" w:hint="eastAsia"/>
          <w:sz w:val="30"/>
          <w:szCs w:val="30"/>
        </w:rPr>
        <w:t>进行核查把关。</w:t>
      </w:r>
    </w:p>
    <w:p w:rsidR="00A56BB3" w:rsidRPr="00C13758" w:rsidRDefault="00A56BB3" w:rsidP="00C13758">
      <w:pPr>
        <w:pStyle w:val="aa"/>
        <w:numPr>
          <w:ilvl w:val="0"/>
          <w:numId w:val="2"/>
        </w:numPr>
        <w:spacing w:line="560" w:lineRule="exact"/>
        <w:ind w:firstLine="600"/>
        <w:rPr>
          <w:rFonts w:ascii="仿宋_GB2312" w:eastAsia="仿宋_GB2312" w:hAnsi="华文中宋"/>
          <w:sz w:val="30"/>
          <w:szCs w:val="30"/>
        </w:rPr>
      </w:pPr>
      <w:r w:rsidRPr="00C13758">
        <w:rPr>
          <w:rFonts w:ascii="仿宋_GB2312" w:eastAsia="仿宋_GB2312" w:hAnsi="黑体" w:hint="eastAsia"/>
          <w:sz w:val="30"/>
          <w:szCs w:val="30"/>
        </w:rPr>
        <w:t>（</w:t>
      </w:r>
      <w:r w:rsidRPr="00C13758">
        <w:rPr>
          <w:rFonts w:ascii="黑体" w:eastAsia="黑体" w:hAnsi="黑体" w:hint="eastAsia"/>
          <w:sz w:val="30"/>
          <w:szCs w:val="30"/>
        </w:rPr>
        <w:t>上市公司信披职责</w:t>
      </w:r>
      <w:r w:rsidRPr="00C13758">
        <w:rPr>
          <w:rFonts w:ascii="仿宋_GB2312" w:eastAsia="仿宋_GB2312" w:hAnsi="黑体" w:hint="eastAsia"/>
          <w:sz w:val="30"/>
          <w:szCs w:val="30"/>
        </w:rPr>
        <w:t>）</w:t>
      </w:r>
      <w:r w:rsidRPr="00C13758">
        <w:rPr>
          <w:rFonts w:ascii="仿宋_GB2312" w:eastAsia="仿宋_GB2312" w:hAnsi="华文中宋" w:hint="eastAsia"/>
          <w:sz w:val="30"/>
          <w:szCs w:val="30"/>
        </w:rPr>
        <w:t>上市公司作为信息披露第一责任人，应当诚实守信，依法充分披露投资者作出价值判断和投资决策所必需的信息，所披露信息应当真实、准确、完整，不得有虚假记载、误导性陈述或者重大遗漏。</w:t>
      </w:r>
    </w:p>
    <w:p w:rsidR="00A56BB3" w:rsidRPr="00C13758" w:rsidRDefault="00A56BB3" w:rsidP="00C13758">
      <w:pPr>
        <w:spacing w:line="560" w:lineRule="exact"/>
        <w:ind w:firstLineChars="200" w:firstLine="600"/>
        <w:rPr>
          <w:rFonts w:ascii="仿宋_GB2312" w:eastAsia="仿宋_GB2312" w:hAnsi="华文中宋"/>
          <w:sz w:val="30"/>
          <w:szCs w:val="30"/>
        </w:rPr>
      </w:pPr>
      <w:r w:rsidRPr="00C13758">
        <w:rPr>
          <w:rFonts w:ascii="仿宋_GB2312" w:eastAsia="仿宋_GB2312" w:hAnsi="华文中宋" w:hint="eastAsia"/>
          <w:sz w:val="30"/>
          <w:szCs w:val="30"/>
        </w:rPr>
        <w:t>上市公司应当为保荐人、证券服务机构及时提供真实、准确、完整的财务会计资料和其他资料，全面配合相关机构开展尽职调</w:t>
      </w:r>
      <w:r w:rsidRPr="00C13758">
        <w:rPr>
          <w:rFonts w:ascii="仿宋_GB2312" w:eastAsia="仿宋_GB2312" w:hAnsi="华文中宋" w:hint="eastAsia"/>
          <w:sz w:val="30"/>
          <w:szCs w:val="30"/>
        </w:rPr>
        <w:lastRenderedPageBreak/>
        <w:t>查和其他相关工作。</w:t>
      </w:r>
    </w:p>
    <w:p w:rsidR="00A56BB3" w:rsidRPr="00C13758" w:rsidRDefault="00A56BB3" w:rsidP="00C13758">
      <w:pPr>
        <w:pStyle w:val="aa"/>
        <w:numPr>
          <w:ilvl w:val="0"/>
          <w:numId w:val="2"/>
        </w:numPr>
        <w:spacing w:line="560" w:lineRule="exact"/>
        <w:ind w:firstLine="600"/>
        <w:rPr>
          <w:rFonts w:ascii="仿宋_GB2312" w:eastAsia="仿宋_GB2312" w:hAnsi="黑体"/>
          <w:sz w:val="30"/>
          <w:szCs w:val="30"/>
        </w:rPr>
      </w:pPr>
      <w:r w:rsidRPr="00C13758">
        <w:rPr>
          <w:rFonts w:ascii="黑体" w:eastAsia="黑体" w:hAnsi="黑体" w:hint="eastAsia"/>
          <w:sz w:val="30"/>
          <w:szCs w:val="30"/>
        </w:rPr>
        <w:t>（相关方职责）</w:t>
      </w:r>
      <w:r w:rsidRPr="00C13758">
        <w:rPr>
          <w:rFonts w:ascii="仿宋_GB2312" w:eastAsia="仿宋_GB2312" w:hAnsi="黑体" w:hint="eastAsia"/>
          <w:sz w:val="30"/>
          <w:szCs w:val="30"/>
        </w:rPr>
        <w:t>上市公司的控股股东、实际控制人、董事、监事、高级管理人员应当诚实守信，保证发行上市申请文件和信息披露的真实、准确、完整，依法审慎作出并履行相关承诺。</w:t>
      </w:r>
    </w:p>
    <w:p w:rsidR="00A56BB3" w:rsidRPr="00C13758" w:rsidRDefault="00A56BB3" w:rsidP="00C13758">
      <w:pPr>
        <w:spacing w:line="560" w:lineRule="exact"/>
        <w:ind w:firstLineChars="200" w:firstLine="600"/>
        <w:rPr>
          <w:rFonts w:ascii="黑体" w:eastAsia="黑体" w:hAnsi="黑体"/>
          <w:sz w:val="30"/>
          <w:szCs w:val="30"/>
        </w:rPr>
      </w:pPr>
      <w:r w:rsidRPr="00C13758">
        <w:rPr>
          <w:rFonts w:ascii="仿宋_GB2312" w:eastAsia="仿宋_GB2312" w:hAnsi="黑体" w:hint="eastAsia"/>
          <w:sz w:val="30"/>
          <w:szCs w:val="30"/>
        </w:rPr>
        <w:t>前款规定的相关主体应当全面配合相关机构开展尽职调查和其他相关工作。上市公司的控股股东、实际控制人不得利用其控制地位或者影响能力指使或者协助上市公司进行虚假记载、误导性陈述或者重大遗漏等违法违规行为，不得损害上市公司和投资者合法权益。</w:t>
      </w:r>
    </w:p>
    <w:p w:rsidR="00A56BB3" w:rsidRPr="00C13758" w:rsidRDefault="00A56BB3" w:rsidP="00C13758">
      <w:pPr>
        <w:pStyle w:val="aa"/>
        <w:numPr>
          <w:ilvl w:val="0"/>
          <w:numId w:val="2"/>
        </w:numPr>
        <w:spacing w:line="560" w:lineRule="exact"/>
        <w:ind w:firstLine="600"/>
        <w:rPr>
          <w:rFonts w:ascii="仿宋_GB2312" w:eastAsia="仿宋_GB2312" w:hAnsi="黑体"/>
          <w:sz w:val="30"/>
          <w:szCs w:val="30"/>
        </w:rPr>
      </w:pPr>
      <w:r w:rsidRPr="00C13758">
        <w:rPr>
          <w:rFonts w:ascii="黑体" w:eastAsia="黑体" w:hAnsi="黑体" w:hint="eastAsia"/>
          <w:sz w:val="30"/>
          <w:szCs w:val="30"/>
        </w:rPr>
        <w:t>（保荐人信披职责）</w:t>
      </w:r>
      <w:r w:rsidRPr="00C13758">
        <w:rPr>
          <w:rFonts w:ascii="仿宋_GB2312" w:eastAsia="仿宋_GB2312" w:hAnsi="黑体" w:hint="eastAsia"/>
          <w:sz w:val="30"/>
          <w:szCs w:val="30"/>
        </w:rPr>
        <w:t>保荐人应当诚实守信、勤勉尽责，保证公开发行证券募集说明书、</w:t>
      </w:r>
      <w:r w:rsidR="00AC3E45" w:rsidRPr="00C13758">
        <w:rPr>
          <w:rFonts w:ascii="仿宋_GB2312" w:eastAsia="仿宋_GB2312" w:hAnsi="黑体" w:hint="eastAsia"/>
          <w:sz w:val="30"/>
          <w:szCs w:val="30"/>
        </w:rPr>
        <w:t>非公开发行证券预案</w:t>
      </w:r>
      <w:r w:rsidR="00834882">
        <w:rPr>
          <w:rFonts w:ascii="仿宋_GB2312" w:eastAsia="仿宋_GB2312" w:hAnsi="黑体" w:hint="eastAsia"/>
          <w:sz w:val="30"/>
          <w:szCs w:val="30"/>
        </w:rPr>
        <w:t>及</w:t>
      </w:r>
      <w:r w:rsidR="00AC3E45" w:rsidRPr="00C13758">
        <w:rPr>
          <w:rFonts w:ascii="仿宋_GB2312" w:eastAsia="仿宋_GB2312" w:hAnsi="黑体" w:hint="eastAsia"/>
          <w:sz w:val="30"/>
          <w:szCs w:val="30"/>
        </w:rPr>
        <w:t>其他信息披露文件及其所出具的相关文件的真实</w:t>
      </w:r>
      <w:r w:rsidRPr="00C13758">
        <w:rPr>
          <w:rFonts w:ascii="仿宋_GB2312" w:eastAsia="仿宋_GB2312" w:hAnsi="黑体" w:hint="eastAsia"/>
          <w:sz w:val="30"/>
          <w:szCs w:val="30"/>
        </w:rPr>
        <w:t>、准确、完整。</w:t>
      </w:r>
    </w:p>
    <w:p w:rsidR="00A56BB3" w:rsidRPr="00C13758" w:rsidRDefault="00A56BB3" w:rsidP="00C13758">
      <w:pPr>
        <w:spacing w:line="560" w:lineRule="exact"/>
        <w:ind w:firstLineChars="200" w:firstLine="600"/>
        <w:rPr>
          <w:rFonts w:ascii="仿宋_GB2312" w:eastAsia="仿宋_GB2312" w:hAnsi="黑体"/>
          <w:sz w:val="30"/>
          <w:szCs w:val="30"/>
        </w:rPr>
      </w:pPr>
      <w:r w:rsidRPr="00C13758">
        <w:rPr>
          <w:rFonts w:ascii="仿宋_GB2312" w:eastAsia="仿宋_GB2312" w:hAnsi="黑体" w:hint="eastAsia"/>
          <w:sz w:val="30"/>
          <w:szCs w:val="30"/>
        </w:rPr>
        <w:t>保荐人应当严格遵守依法制定的业务规则和行业自律规范的要求，严格执行内部控制制度，对上市公司发行上市申请文件进行全面核查验证，对上市公司是否符合发行条件和信息披露要求作出专业判断，审慎作出推荐决定。</w:t>
      </w:r>
    </w:p>
    <w:p w:rsidR="00A56BB3" w:rsidRPr="00C13758" w:rsidRDefault="00A56BB3" w:rsidP="00C13758">
      <w:pPr>
        <w:pStyle w:val="aa"/>
        <w:numPr>
          <w:ilvl w:val="0"/>
          <w:numId w:val="2"/>
        </w:numPr>
        <w:spacing w:line="560" w:lineRule="exact"/>
        <w:ind w:firstLine="600"/>
        <w:rPr>
          <w:rFonts w:ascii="仿宋_GB2312" w:eastAsia="仿宋_GB2312" w:hAnsi="黑体"/>
          <w:sz w:val="30"/>
          <w:szCs w:val="30"/>
        </w:rPr>
      </w:pPr>
      <w:r w:rsidRPr="00C13758">
        <w:rPr>
          <w:rFonts w:ascii="黑体" w:eastAsia="黑体" w:hAnsi="黑体" w:hint="eastAsia"/>
          <w:sz w:val="30"/>
          <w:szCs w:val="30"/>
        </w:rPr>
        <w:t>（证券服务机构职责）</w:t>
      </w:r>
      <w:r w:rsidRPr="00C13758">
        <w:rPr>
          <w:rFonts w:ascii="仿宋_GB2312" w:eastAsia="仿宋_GB2312" w:hAnsi="黑体" w:hint="eastAsia"/>
          <w:sz w:val="30"/>
          <w:szCs w:val="30"/>
        </w:rPr>
        <w:t>会计师事务所、律师事务所等证券服务机构应当诚实守信、勤勉尽责，保证公开发行证券募集说明书、非公开发行证券预案中与其专业职责有关的内容及其出具文件的真实、准确、完整。</w:t>
      </w:r>
    </w:p>
    <w:p w:rsidR="00A56BB3" w:rsidRPr="00C13758" w:rsidRDefault="00A56BB3" w:rsidP="00C13758">
      <w:pPr>
        <w:spacing w:line="560" w:lineRule="exact"/>
        <w:ind w:firstLineChars="200" w:firstLine="600"/>
        <w:rPr>
          <w:rFonts w:ascii="仿宋_GB2312" w:eastAsia="仿宋_GB2312" w:hAnsi="黑体"/>
          <w:sz w:val="30"/>
          <w:szCs w:val="30"/>
        </w:rPr>
      </w:pPr>
      <w:r w:rsidRPr="00C13758">
        <w:rPr>
          <w:rFonts w:ascii="仿宋_GB2312" w:eastAsia="仿宋_GB2312" w:hAnsi="黑体" w:hint="eastAsia"/>
          <w:sz w:val="30"/>
          <w:szCs w:val="30"/>
        </w:rPr>
        <w:t>证券服务机构应当严格遵守依法制定的业务规则和行业自律规范，严格执行内部控制制度，对与其专业职责有关的业务事项进行核查验证，履行特别注意义务，审慎发表专业意见。</w:t>
      </w:r>
    </w:p>
    <w:p w:rsidR="00A56BB3" w:rsidRPr="00C13758" w:rsidRDefault="00A56BB3" w:rsidP="00C13758">
      <w:pPr>
        <w:pStyle w:val="aa"/>
        <w:numPr>
          <w:ilvl w:val="0"/>
          <w:numId w:val="2"/>
        </w:numPr>
        <w:spacing w:line="560" w:lineRule="exact"/>
        <w:ind w:firstLine="600"/>
        <w:rPr>
          <w:rFonts w:ascii="仿宋_GB2312" w:eastAsia="仿宋_GB2312"/>
          <w:sz w:val="30"/>
          <w:szCs w:val="30"/>
        </w:rPr>
      </w:pPr>
      <w:r w:rsidRPr="00C13758">
        <w:rPr>
          <w:rFonts w:ascii="黑体" w:eastAsia="黑体" w:hAnsi="黑体" w:hint="eastAsia"/>
          <w:sz w:val="30"/>
          <w:szCs w:val="30"/>
        </w:rPr>
        <w:lastRenderedPageBreak/>
        <w:t>（信息披露审核方式）</w:t>
      </w:r>
      <w:r w:rsidRPr="00C13758">
        <w:rPr>
          <w:rFonts w:ascii="仿宋_GB2312" w:eastAsia="仿宋_GB2312" w:hAnsi="黑体" w:hint="eastAsia"/>
          <w:sz w:val="30"/>
          <w:szCs w:val="30"/>
        </w:rPr>
        <w:t>本所对发行上市申请文件是否符合中国证监会和本所规定的信息披露要求进行审核，</w:t>
      </w:r>
      <w:r w:rsidRPr="00C13758">
        <w:rPr>
          <w:rFonts w:ascii="仿宋_GB2312" w:eastAsia="仿宋_GB2312" w:hint="eastAsia"/>
          <w:sz w:val="30"/>
          <w:szCs w:val="30"/>
        </w:rPr>
        <w:t>通过提出问题、回答问题等多种方式，督促上市公司及其保荐人、证券服务机构完善信息披露，真实、准确、完整地披露信息，提高信息披露质量。</w:t>
      </w:r>
    </w:p>
    <w:p w:rsidR="00A56BB3" w:rsidRPr="00C13758" w:rsidRDefault="00A56BB3" w:rsidP="00C13758">
      <w:pPr>
        <w:pStyle w:val="aa"/>
        <w:numPr>
          <w:ilvl w:val="0"/>
          <w:numId w:val="2"/>
        </w:numPr>
        <w:spacing w:line="560" w:lineRule="exact"/>
        <w:ind w:firstLine="600"/>
        <w:rPr>
          <w:rFonts w:ascii="仿宋_GB2312" w:eastAsia="仿宋_GB2312"/>
          <w:sz w:val="30"/>
          <w:szCs w:val="30"/>
        </w:rPr>
      </w:pPr>
      <w:r w:rsidRPr="00C13758">
        <w:rPr>
          <w:rFonts w:ascii="黑体" w:eastAsia="黑体" w:hAnsi="黑体" w:hint="eastAsia"/>
          <w:sz w:val="30"/>
          <w:szCs w:val="30"/>
        </w:rPr>
        <w:t>（信息披露审核关注）</w:t>
      </w:r>
      <w:r w:rsidRPr="00C13758">
        <w:rPr>
          <w:rFonts w:ascii="仿宋_GB2312" w:eastAsia="仿宋_GB2312" w:hint="eastAsia"/>
          <w:sz w:val="30"/>
          <w:szCs w:val="30"/>
        </w:rPr>
        <w:t>本所在信息披露审核中，重点关注</w:t>
      </w:r>
      <w:r w:rsidR="000F5700" w:rsidRPr="00C13758">
        <w:rPr>
          <w:rFonts w:ascii="仿宋_GB2312" w:eastAsia="仿宋_GB2312" w:hint="eastAsia"/>
          <w:sz w:val="30"/>
          <w:szCs w:val="30"/>
        </w:rPr>
        <w:t>公开发行证券募集说明书</w:t>
      </w:r>
      <w:r w:rsidR="00AC3E45" w:rsidRPr="00C13758">
        <w:rPr>
          <w:rFonts w:ascii="仿宋_GB2312" w:eastAsia="仿宋_GB2312" w:hint="eastAsia"/>
          <w:sz w:val="30"/>
          <w:szCs w:val="30"/>
        </w:rPr>
        <w:t>、非公开发行证券预案等信息披露文件</w:t>
      </w:r>
      <w:r w:rsidR="004B1021">
        <w:rPr>
          <w:rFonts w:ascii="仿宋_GB2312" w:eastAsia="仿宋_GB2312" w:hint="eastAsia"/>
          <w:sz w:val="30"/>
          <w:szCs w:val="30"/>
        </w:rPr>
        <w:t>是否达到真实、准确、完整的要求，</w:t>
      </w:r>
      <w:r w:rsidRPr="00C13758">
        <w:rPr>
          <w:rFonts w:ascii="仿宋_GB2312" w:eastAsia="仿宋_GB2312" w:hint="eastAsia"/>
          <w:sz w:val="30"/>
          <w:szCs w:val="30"/>
        </w:rPr>
        <w:t>是否符合</w:t>
      </w:r>
      <w:r w:rsidR="00AC3E45" w:rsidRPr="00C13758">
        <w:rPr>
          <w:rFonts w:ascii="仿宋_GB2312" w:eastAsia="仿宋_GB2312" w:hint="eastAsia"/>
          <w:sz w:val="30"/>
          <w:szCs w:val="30"/>
        </w:rPr>
        <w:t>中国证监会制定的内容与格式准则、编报规则和本所</w:t>
      </w:r>
      <w:r w:rsidRPr="00C13758">
        <w:rPr>
          <w:rFonts w:ascii="仿宋_GB2312" w:eastAsia="仿宋_GB2312" w:hint="eastAsia"/>
          <w:sz w:val="30"/>
          <w:szCs w:val="30"/>
        </w:rPr>
        <w:t>的</w:t>
      </w:r>
      <w:r w:rsidR="00AC3E45" w:rsidRPr="00C13758">
        <w:rPr>
          <w:rFonts w:ascii="仿宋_GB2312" w:eastAsia="仿宋_GB2312" w:hint="eastAsia"/>
          <w:sz w:val="30"/>
          <w:szCs w:val="30"/>
        </w:rPr>
        <w:t>信息披露要求</w:t>
      </w:r>
      <w:r w:rsidRPr="00C13758">
        <w:rPr>
          <w:rFonts w:ascii="仿宋_GB2312" w:eastAsia="仿宋_GB2312" w:hint="eastAsia"/>
          <w:sz w:val="30"/>
          <w:szCs w:val="30"/>
        </w:rPr>
        <w:t>。</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本所在信息披露审核中，重点关注发行上市申请文件及信息披露内容是否达到下列要求：</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（一）</w:t>
      </w:r>
      <w:r w:rsidR="002C2A63" w:rsidRPr="00C13758">
        <w:rPr>
          <w:rFonts w:ascii="仿宋_GB2312" w:eastAsia="仿宋_GB2312" w:hint="eastAsia"/>
          <w:sz w:val="30"/>
          <w:szCs w:val="30"/>
        </w:rPr>
        <w:t>充分、全面披露对投资者作出投资决策有重大影响的信息</w:t>
      </w:r>
      <w:r w:rsidRPr="00C13758">
        <w:rPr>
          <w:rFonts w:ascii="仿宋_GB2312" w:eastAsia="仿宋_GB2312" w:hint="eastAsia"/>
          <w:sz w:val="30"/>
          <w:szCs w:val="30"/>
        </w:rPr>
        <w:t>，披露程度达到投资者作出投资决策所必需的水平；</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（二）所披露的信息一致、合理且具有内在逻辑性；</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（三）简明易懂，便于一般投资者阅读和理解。</w:t>
      </w:r>
    </w:p>
    <w:p w:rsidR="00A56BB3" w:rsidRPr="00C13758" w:rsidRDefault="00A56BB3" w:rsidP="00C13758">
      <w:pPr>
        <w:pStyle w:val="aa"/>
        <w:numPr>
          <w:ilvl w:val="0"/>
          <w:numId w:val="2"/>
        </w:numPr>
        <w:spacing w:line="560" w:lineRule="exact"/>
        <w:ind w:firstLine="600"/>
        <w:rPr>
          <w:rFonts w:ascii="仿宋_GB2312" w:eastAsia="仿宋_GB2312"/>
          <w:sz w:val="30"/>
          <w:szCs w:val="30"/>
        </w:rPr>
      </w:pPr>
      <w:r w:rsidRPr="00C13758">
        <w:rPr>
          <w:rFonts w:ascii="黑体" w:eastAsia="黑体" w:hAnsi="黑体" w:hint="eastAsia"/>
          <w:sz w:val="30"/>
          <w:szCs w:val="30"/>
        </w:rPr>
        <w:t>（信息披露审核问询要求）</w:t>
      </w:r>
      <w:r w:rsidRPr="00C13758">
        <w:rPr>
          <w:rFonts w:ascii="仿宋_GB2312" w:eastAsia="仿宋_GB2312" w:hint="eastAsia"/>
          <w:sz w:val="30"/>
          <w:szCs w:val="30"/>
        </w:rPr>
        <w:t>本所对发行上市申请文件进行审核时，可以视情况在审核问询中对上市公司及其保荐人、证券服务机构提出下列要求：</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（一）说明或披露相关问题及原因；</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（二）补充核查相关事项；</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（三）</w:t>
      </w:r>
      <w:r w:rsidR="002C2A63" w:rsidRPr="00C13758">
        <w:rPr>
          <w:rFonts w:ascii="仿宋_GB2312" w:eastAsia="仿宋_GB2312" w:hint="eastAsia"/>
          <w:sz w:val="30"/>
          <w:szCs w:val="30"/>
        </w:rPr>
        <w:t>补充提供新的证据或材料</w:t>
      </w:r>
      <w:r w:rsidRPr="00C13758">
        <w:rPr>
          <w:rFonts w:ascii="仿宋_GB2312" w:eastAsia="仿宋_GB2312" w:hint="eastAsia"/>
          <w:sz w:val="30"/>
          <w:szCs w:val="30"/>
        </w:rPr>
        <w:t>；</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（四）修改或者更新信息披露内容。</w:t>
      </w:r>
    </w:p>
    <w:p w:rsidR="00A56BB3" w:rsidRPr="00654013" w:rsidRDefault="00A56BB3" w:rsidP="00C13758">
      <w:pPr>
        <w:spacing w:line="560" w:lineRule="exact"/>
        <w:ind w:firstLineChars="200" w:firstLine="640"/>
        <w:rPr>
          <w:rFonts w:ascii="仿宋_GB2312" w:eastAsia="仿宋_GB2312"/>
          <w:sz w:val="32"/>
          <w:szCs w:val="32"/>
        </w:rPr>
      </w:pPr>
    </w:p>
    <w:p w:rsidR="00523B83" w:rsidRDefault="00A56BB3" w:rsidP="000D4177">
      <w:pPr>
        <w:spacing w:beforeLines="50" w:afterLines="50" w:line="560" w:lineRule="exact"/>
        <w:jc w:val="center"/>
        <w:outlineLvl w:val="0"/>
        <w:rPr>
          <w:rFonts w:ascii="黑体" w:eastAsia="黑体" w:hAnsi="黑体"/>
          <w:sz w:val="32"/>
          <w:szCs w:val="32"/>
        </w:rPr>
      </w:pPr>
      <w:r w:rsidRPr="00654013">
        <w:rPr>
          <w:rFonts w:ascii="黑体" w:eastAsia="黑体" w:hAnsi="黑体" w:hint="eastAsia"/>
          <w:sz w:val="32"/>
          <w:szCs w:val="32"/>
        </w:rPr>
        <w:t>第三章  审核程序</w:t>
      </w:r>
    </w:p>
    <w:p w:rsidR="00A56BB3" w:rsidRPr="00654013" w:rsidRDefault="00A56BB3" w:rsidP="00C13758">
      <w:pPr>
        <w:pStyle w:val="aa"/>
        <w:adjustRightInd w:val="0"/>
        <w:snapToGrid w:val="0"/>
        <w:spacing w:line="560" w:lineRule="exact"/>
        <w:ind w:firstLineChars="0" w:firstLine="0"/>
        <w:jc w:val="center"/>
        <w:outlineLvl w:val="1"/>
        <w:rPr>
          <w:rFonts w:ascii="楷体_GB2312" w:eastAsia="楷体_GB2312" w:hAnsi="黑体"/>
          <w:sz w:val="32"/>
          <w:szCs w:val="32"/>
        </w:rPr>
      </w:pPr>
      <w:r w:rsidRPr="00654013">
        <w:rPr>
          <w:rFonts w:ascii="楷体_GB2312" w:eastAsia="楷体_GB2312" w:hAnsi="黑体" w:hint="eastAsia"/>
          <w:sz w:val="32"/>
          <w:szCs w:val="32"/>
        </w:rPr>
        <w:lastRenderedPageBreak/>
        <w:t>第一节 一般规定</w:t>
      </w:r>
    </w:p>
    <w:p w:rsidR="00512740" w:rsidRPr="00C13758" w:rsidRDefault="00A56BB3" w:rsidP="00C13758">
      <w:pPr>
        <w:pStyle w:val="aa"/>
        <w:numPr>
          <w:ilvl w:val="0"/>
          <w:numId w:val="2"/>
        </w:numPr>
        <w:spacing w:line="560" w:lineRule="exact"/>
        <w:ind w:firstLine="600"/>
        <w:rPr>
          <w:rFonts w:ascii="仿宋_GB2312" w:eastAsia="仿宋_GB2312" w:cs="仿宋_GB2312"/>
          <w:kern w:val="0"/>
          <w:sz w:val="30"/>
          <w:szCs w:val="30"/>
        </w:rPr>
      </w:pPr>
      <w:r w:rsidRPr="00C13758">
        <w:rPr>
          <w:rFonts w:ascii="黑体" w:eastAsia="黑体" w:hAnsi="黑体" w:cs="仿宋_GB2312" w:hint="eastAsia"/>
          <w:kern w:val="0"/>
          <w:sz w:val="30"/>
          <w:szCs w:val="30"/>
        </w:rPr>
        <w:t>（规则适用援引）</w:t>
      </w:r>
      <w:r w:rsidR="009F1EE8" w:rsidRPr="00E641E6">
        <w:rPr>
          <w:rFonts w:ascii="仿宋_GB2312" w:eastAsia="仿宋_GB2312" w:cs="仿宋_GB2312" w:hint="eastAsia"/>
          <w:kern w:val="0"/>
          <w:sz w:val="30"/>
          <w:szCs w:val="30"/>
        </w:rPr>
        <w:t>上市公司证券发行上市的申请与受理、</w:t>
      </w:r>
      <w:r w:rsidR="00E637B1" w:rsidRPr="00E641E6">
        <w:rPr>
          <w:rFonts w:ascii="仿宋_GB2312" w:eastAsia="仿宋_GB2312" w:cs="仿宋_GB2312" w:hint="eastAsia"/>
          <w:kern w:val="0"/>
          <w:sz w:val="30"/>
          <w:szCs w:val="30"/>
        </w:rPr>
        <w:t>审核机构审核、</w:t>
      </w:r>
      <w:r w:rsidR="009F1EE8" w:rsidRPr="00E641E6">
        <w:rPr>
          <w:rFonts w:ascii="仿宋_GB2312" w:eastAsia="仿宋_GB2312" w:cs="仿宋_GB2312" w:hint="eastAsia"/>
          <w:kern w:val="0"/>
          <w:sz w:val="30"/>
          <w:szCs w:val="30"/>
        </w:rPr>
        <w:t>上市委</w:t>
      </w:r>
      <w:r w:rsidR="000D4177">
        <w:rPr>
          <w:rFonts w:ascii="仿宋_GB2312" w:eastAsia="仿宋_GB2312" w:cs="仿宋_GB2312" w:hint="eastAsia"/>
          <w:kern w:val="0"/>
          <w:sz w:val="30"/>
          <w:szCs w:val="30"/>
        </w:rPr>
        <w:t>员会</w:t>
      </w:r>
      <w:r w:rsidR="009F1EE8" w:rsidRPr="00E641E6">
        <w:rPr>
          <w:rFonts w:ascii="仿宋_GB2312" w:eastAsia="仿宋_GB2312" w:cs="仿宋_GB2312" w:hint="eastAsia"/>
          <w:kern w:val="0"/>
          <w:sz w:val="30"/>
          <w:szCs w:val="30"/>
        </w:rPr>
        <w:t>会议、向证监会报送审核意见、会后事项、复审、审核中止与终止、审核相关事项，本规则</w:t>
      </w:r>
      <w:r w:rsidR="00834882" w:rsidRPr="00E641E6">
        <w:rPr>
          <w:rFonts w:ascii="仿宋_GB2312" w:eastAsia="仿宋_GB2312" w:cs="仿宋_GB2312" w:hint="eastAsia"/>
          <w:kern w:val="0"/>
          <w:sz w:val="30"/>
          <w:szCs w:val="30"/>
        </w:rPr>
        <w:t>已作规定的，适用本规则；本规则</w:t>
      </w:r>
      <w:r w:rsidR="009F1EE8" w:rsidRPr="00E641E6">
        <w:rPr>
          <w:rFonts w:ascii="仿宋_GB2312" w:eastAsia="仿宋_GB2312" w:cs="仿宋_GB2312" w:hint="eastAsia"/>
          <w:kern w:val="0"/>
          <w:sz w:val="30"/>
          <w:szCs w:val="30"/>
        </w:rPr>
        <w:t>未作规定的，适用《上海证券交易所科创板股票发行上市审核规则》（以下简称《首发审核规则》）的相关规定。</w:t>
      </w:r>
    </w:p>
    <w:p w:rsidR="00A56BB3" w:rsidRPr="00C13758" w:rsidRDefault="00A56BB3" w:rsidP="00C13758">
      <w:pPr>
        <w:pStyle w:val="aa"/>
        <w:numPr>
          <w:ilvl w:val="0"/>
          <w:numId w:val="2"/>
        </w:numPr>
        <w:spacing w:line="560" w:lineRule="exact"/>
        <w:ind w:firstLine="600"/>
        <w:rPr>
          <w:rFonts w:ascii="仿宋_GB2312" w:eastAsia="仿宋_GB2312" w:cs="仿宋_GB2312"/>
          <w:kern w:val="0"/>
          <w:sz w:val="30"/>
          <w:szCs w:val="30"/>
        </w:rPr>
      </w:pPr>
      <w:r w:rsidRPr="00C13758">
        <w:rPr>
          <w:rFonts w:ascii="黑体" w:eastAsia="黑体" w:hAnsi="黑体" w:cs="仿宋_GB2312" w:hint="eastAsia"/>
          <w:kern w:val="0"/>
          <w:sz w:val="30"/>
          <w:szCs w:val="30"/>
        </w:rPr>
        <w:t>（申请文件要求）</w:t>
      </w:r>
      <w:r w:rsidRPr="00C13758">
        <w:rPr>
          <w:rFonts w:ascii="仿宋_GB2312" w:eastAsia="仿宋_GB2312" w:hAnsi="黑体" w:hint="eastAsia"/>
          <w:sz w:val="30"/>
          <w:szCs w:val="30"/>
        </w:rPr>
        <w:t>上市公司</w:t>
      </w:r>
      <w:r w:rsidRPr="00C13758">
        <w:rPr>
          <w:rFonts w:ascii="仿宋_GB2312" w:eastAsia="仿宋_GB2312" w:hAnsi="黑体"/>
          <w:sz w:val="30"/>
          <w:szCs w:val="30"/>
        </w:rPr>
        <w:t>申请证券发行</w:t>
      </w:r>
      <w:r w:rsidRPr="00C13758">
        <w:rPr>
          <w:rFonts w:ascii="仿宋_GB2312" w:eastAsia="仿宋_GB2312" w:hAnsi="黑体" w:hint="eastAsia"/>
          <w:sz w:val="30"/>
          <w:szCs w:val="30"/>
        </w:rPr>
        <w:t>上市的</w:t>
      </w:r>
      <w:r w:rsidRPr="00C13758">
        <w:rPr>
          <w:rFonts w:ascii="仿宋_GB2312" w:eastAsia="仿宋_GB2312" w:hAnsi="黑体"/>
          <w:sz w:val="30"/>
          <w:szCs w:val="30"/>
        </w:rPr>
        <w:t>，</w:t>
      </w:r>
      <w:r w:rsidRPr="00C13758">
        <w:rPr>
          <w:rFonts w:ascii="仿宋_GB2312" w:eastAsia="仿宋_GB2312" w:cs="仿宋_GB2312" w:hint="eastAsia"/>
          <w:kern w:val="0"/>
          <w:sz w:val="30"/>
          <w:szCs w:val="30"/>
        </w:rPr>
        <w:t>报送下列证券发行上市申请文件：</w:t>
      </w:r>
    </w:p>
    <w:p w:rsidR="00A56BB3" w:rsidRPr="00C13758" w:rsidRDefault="00A56BB3" w:rsidP="00C13758">
      <w:pPr>
        <w:autoSpaceDE w:val="0"/>
        <w:autoSpaceDN w:val="0"/>
        <w:adjustRightInd w:val="0"/>
        <w:spacing w:line="560" w:lineRule="exact"/>
        <w:ind w:firstLineChars="200" w:firstLine="600"/>
        <w:jc w:val="left"/>
        <w:rPr>
          <w:rFonts w:ascii="仿宋_GB2312" w:eastAsia="仿宋_GB2312" w:hAnsi="黑体"/>
          <w:sz w:val="30"/>
          <w:szCs w:val="30"/>
        </w:rPr>
      </w:pPr>
      <w:r w:rsidRPr="00C13758">
        <w:rPr>
          <w:rFonts w:ascii="仿宋_GB2312" w:eastAsia="仿宋_GB2312" w:hAnsi="黑体" w:hint="eastAsia"/>
          <w:sz w:val="30"/>
          <w:szCs w:val="30"/>
        </w:rPr>
        <w:t>（一）中国证监会规定的</w:t>
      </w:r>
      <w:r w:rsidR="009E0E8E" w:rsidRPr="00C13758">
        <w:rPr>
          <w:rFonts w:ascii="仿宋_GB2312" w:eastAsia="仿宋_GB2312" w:hAnsi="黑体" w:hint="eastAsia"/>
          <w:sz w:val="30"/>
          <w:szCs w:val="30"/>
        </w:rPr>
        <w:t>公开发行证券</w:t>
      </w:r>
      <w:r w:rsidRPr="00C13758">
        <w:rPr>
          <w:rFonts w:ascii="仿宋_GB2312" w:eastAsia="仿宋_GB2312" w:hAnsi="黑体"/>
          <w:sz w:val="30"/>
          <w:szCs w:val="30"/>
        </w:rPr>
        <w:t>募集说明书</w:t>
      </w:r>
      <w:r w:rsidR="009E0E8E" w:rsidRPr="00C13758">
        <w:rPr>
          <w:rFonts w:ascii="仿宋_GB2312" w:eastAsia="仿宋_GB2312" w:hAnsi="黑体" w:hint="eastAsia"/>
          <w:sz w:val="30"/>
          <w:szCs w:val="30"/>
        </w:rPr>
        <w:t>或</w:t>
      </w:r>
      <w:r w:rsidR="009E0E8E" w:rsidRPr="00C13758">
        <w:rPr>
          <w:rFonts w:ascii="仿宋_GB2312" w:eastAsia="仿宋_GB2312" w:cs="仿宋_GB2312" w:hint="eastAsia"/>
          <w:kern w:val="0"/>
          <w:sz w:val="30"/>
          <w:szCs w:val="30"/>
        </w:rPr>
        <w:t>非公开发行证券预案</w:t>
      </w:r>
      <w:r w:rsidRPr="00C13758">
        <w:rPr>
          <w:rFonts w:ascii="仿宋_GB2312" w:eastAsia="仿宋_GB2312" w:hAnsi="黑体" w:hint="eastAsia"/>
          <w:sz w:val="30"/>
          <w:szCs w:val="30"/>
        </w:rPr>
        <w:t>、</w:t>
      </w:r>
      <w:r w:rsidRPr="00C13758">
        <w:rPr>
          <w:rFonts w:ascii="仿宋_GB2312" w:eastAsia="仿宋_GB2312" w:hAnsi="黑体"/>
          <w:sz w:val="30"/>
          <w:szCs w:val="30"/>
        </w:rPr>
        <w:t>发行保荐书</w:t>
      </w:r>
      <w:r w:rsidRPr="00C13758">
        <w:rPr>
          <w:rFonts w:ascii="仿宋_GB2312" w:eastAsia="仿宋_GB2312" w:hAnsi="黑体" w:hint="eastAsia"/>
          <w:sz w:val="30"/>
          <w:szCs w:val="30"/>
        </w:rPr>
        <w:t>、</w:t>
      </w:r>
      <w:r w:rsidRPr="00C13758">
        <w:rPr>
          <w:rFonts w:ascii="仿宋_GB2312" w:eastAsia="仿宋_GB2312" w:hAnsi="黑体"/>
          <w:sz w:val="30"/>
          <w:szCs w:val="30"/>
        </w:rPr>
        <w:t>审计报告</w:t>
      </w:r>
      <w:r w:rsidRPr="00C13758">
        <w:rPr>
          <w:rFonts w:ascii="仿宋_GB2312" w:eastAsia="仿宋_GB2312" w:hAnsi="黑体" w:hint="eastAsia"/>
          <w:sz w:val="30"/>
          <w:szCs w:val="30"/>
        </w:rPr>
        <w:t>、</w:t>
      </w:r>
      <w:r w:rsidRPr="00C13758">
        <w:rPr>
          <w:rFonts w:ascii="仿宋_GB2312" w:eastAsia="仿宋_GB2312" w:hAnsi="黑体"/>
          <w:sz w:val="30"/>
          <w:szCs w:val="30"/>
        </w:rPr>
        <w:t>法律意见书</w:t>
      </w:r>
      <w:r w:rsidRPr="00C13758">
        <w:rPr>
          <w:rFonts w:ascii="仿宋_GB2312" w:eastAsia="仿宋_GB2312" w:hAnsi="黑体" w:hint="eastAsia"/>
          <w:sz w:val="30"/>
          <w:szCs w:val="30"/>
        </w:rPr>
        <w:t>、股东大会决议等注册申请文件。</w:t>
      </w:r>
    </w:p>
    <w:p w:rsidR="000014B6" w:rsidRDefault="00A56BB3" w:rsidP="00C13758">
      <w:pPr>
        <w:spacing w:line="560" w:lineRule="exact"/>
        <w:ind w:firstLineChars="200" w:firstLine="600"/>
        <w:rPr>
          <w:rFonts w:ascii="仿宋_GB2312" w:eastAsia="仿宋_GB2312" w:cs="仿宋_GB2312"/>
          <w:kern w:val="0"/>
          <w:sz w:val="30"/>
          <w:szCs w:val="30"/>
        </w:rPr>
      </w:pPr>
      <w:r w:rsidRPr="00C13758">
        <w:rPr>
          <w:rFonts w:ascii="仿宋_GB2312" w:eastAsia="仿宋_GB2312" w:cs="仿宋_GB2312" w:hint="eastAsia"/>
          <w:kern w:val="0"/>
          <w:sz w:val="30"/>
          <w:szCs w:val="30"/>
        </w:rPr>
        <w:t>（二）</w:t>
      </w:r>
      <w:r w:rsidR="000014B6" w:rsidRPr="00C13758">
        <w:rPr>
          <w:rFonts w:ascii="仿宋_GB2312" w:eastAsia="仿宋_GB2312" w:hAnsi="黑体" w:hint="eastAsia"/>
          <w:sz w:val="30"/>
          <w:szCs w:val="30"/>
        </w:rPr>
        <w:t>上市保荐书</w:t>
      </w:r>
      <w:r w:rsidR="000014B6">
        <w:rPr>
          <w:rFonts w:ascii="仿宋_GB2312" w:eastAsia="仿宋_GB2312" w:hAnsi="黑体" w:hint="eastAsia"/>
          <w:sz w:val="30"/>
          <w:szCs w:val="30"/>
        </w:rPr>
        <w:t>；</w:t>
      </w:r>
    </w:p>
    <w:p w:rsidR="00A001B4" w:rsidRPr="00C13758" w:rsidRDefault="000014B6" w:rsidP="00C13758">
      <w:pPr>
        <w:spacing w:line="560" w:lineRule="exact"/>
        <w:ind w:firstLineChars="200" w:firstLine="600"/>
        <w:rPr>
          <w:rFonts w:ascii="仿宋_GB2312" w:eastAsia="仿宋_GB2312" w:cs="仿宋_GB2312"/>
          <w:kern w:val="0"/>
          <w:sz w:val="30"/>
          <w:szCs w:val="30"/>
        </w:rPr>
      </w:pPr>
      <w:r>
        <w:rPr>
          <w:rFonts w:ascii="仿宋_GB2312" w:eastAsia="仿宋_GB2312" w:cs="仿宋_GB2312" w:hint="eastAsia"/>
          <w:kern w:val="0"/>
          <w:sz w:val="30"/>
          <w:szCs w:val="30"/>
        </w:rPr>
        <w:t>（三）</w:t>
      </w:r>
      <w:r w:rsidR="00A56BB3" w:rsidRPr="00C13758">
        <w:rPr>
          <w:rFonts w:ascii="仿宋_GB2312" w:eastAsia="仿宋_GB2312" w:cs="仿宋_GB2312" w:hint="eastAsia"/>
          <w:kern w:val="0"/>
          <w:sz w:val="30"/>
          <w:szCs w:val="30"/>
        </w:rPr>
        <w:t>中国证监会或者本所要求的其他文件。</w:t>
      </w:r>
    </w:p>
    <w:p w:rsidR="00E637B1" w:rsidRPr="00C13758" w:rsidRDefault="00A56BB3" w:rsidP="00C13758">
      <w:pPr>
        <w:pStyle w:val="aa"/>
        <w:numPr>
          <w:ilvl w:val="0"/>
          <w:numId w:val="2"/>
        </w:numPr>
        <w:spacing w:line="560" w:lineRule="exact"/>
        <w:ind w:firstLine="600"/>
        <w:rPr>
          <w:rFonts w:ascii="仿宋_GB2312" w:eastAsia="仿宋_GB2312" w:hAnsi="黑体"/>
          <w:sz w:val="30"/>
          <w:szCs w:val="30"/>
        </w:rPr>
      </w:pPr>
      <w:r w:rsidRPr="00C13758">
        <w:rPr>
          <w:rFonts w:ascii="黑体" w:eastAsia="黑体" w:hAnsi="黑体" w:cs="仿宋_GB2312" w:hint="eastAsia"/>
          <w:kern w:val="0"/>
          <w:sz w:val="30"/>
          <w:szCs w:val="30"/>
        </w:rPr>
        <w:t>（初次披露文件）</w:t>
      </w:r>
      <w:r w:rsidR="00E637B1" w:rsidRPr="00C13758">
        <w:rPr>
          <w:rFonts w:ascii="仿宋_GB2312" w:eastAsia="仿宋_GB2312" w:cs="仿宋_GB2312" w:hint="eastAsia"/>
          <w:kern w:val="0"/>
          <w:sz w:val="30"/>
          <w:szCs w:val="30"/>
        </w:rPr>
        <w:t>本所受理证券发行上市申请文件当日，上市公司应当在本所科创板股票发行上市审核网站披露</w:t>
      </w:r>
      <w:r w:rsidR="00E637B1" w:rsidRPr="00C13758">
        <w:rPr>
          <w:rFonts w:ascii="仿宋_GB2312" w:eastAsia="仿宋_GB2312" w:hAnsi="黑体" w:hint="eastAsia"/>
          <w:sz w:val="30"/>
          <w:szCs w:val="30"/>
        </w:rPr>
        <w:t>公开发行证券</w:t>
      </w:r>
      <w:r w:rsidR="00E637B1" w:rsidRPr="00C13758">
        <w:rPr>
          <w:rFonts w:ascii="仿宋_GB2312" w:eastAsia="仿宋_GB2312" w:hAnsi="黑体"/>
          <w:sz w:val="30"/>
          <w:szCs w:val="30"/>
        </w:rPr>
        <w:t>募集说明书</w:t>
      </w:r>
      <w:r w:rsidR="00E637B1" w:rsidRPr="00C13758">
        <w:rPr>
          <w:rFonts w:ascii="仿宋_GB2312" w:eastAsia="仿宋_GB2312" w:hAnsi="黑体" w:hint="eastAsia"/>
          <w:sz w:val="30"/>
          <w:szCs w:val="30"/>
        </w:rPr>
        <w:t>或非公开发行证券预案、</w:t>
      </w:r>
      <w:r w:rsidR="00E637B1" w:rsidRPr="00C13758">
        <w:rPr>
          <w:rFonts w:ascii="仿宋_GB2312" w:eastAsia="仿宋_GB2312" w:hAnsi="黑体"/>
          <w:sz w:val="30"/>
          <w:szCs w:val="30"/>
        </w:rPr>
        <w:t>发行保荐书</w:t>
      </w:r>
      <w:r w:rsidR="00E637B1" w:rsidRPr="00C13758">
        <w:rPr>
          <w:rFonts w:ascii="仿宋_GB2312" w:eastAsia="仿宋_GB2312" w:hAnsi="黑体" w:hint="eastAsia"/>
          <w:sz w:val="30"/>
          <w:szCs w:val="30"/>
        </w:rPr>
        <w:t>、上市保荐书、</w:t>
      </w:r>
      <w:r w:rsidR="00E637B1" w:rsidRPr="00C13758">
        <w:rPr>
          <w:rFonts w:ascii="仿宋_GB2312" w:eastAsia="仿宋_GB2312" w:hAnsi="黑体"/>
          <w:sz w:val="30"/>
          <w:szCs w:val="30"/>
        </w:rPr>
        <w:t>审计报告</w:t>
      </w:r>
      <w:r w:rsidR="00E637B1" w:rsidRPr="00C13758">
        <w:rPr>
          <w:rFonts w:ascii="仿宋_GB2312" w:eastAsia="仿宋_GB2312" w:hAnsi="黑体" w:hint="eastAsia"/>
          <w:sz w:val="30"/>
          <w:szCs w:val="30"/>
        </w:rPr>
        <w:t>、</w:t>
      </w:r>
      <w:r w:rsidR="00E637B1" w:rsidRPr="00C13758">
        <w:rPr>
          <w:rFonts w:ascii="仿宋_GB2312" w:eastAsia="仿宋_GB2312" w:hAnsi="黑体"/>
          <w:sz w:val="30"/>
          <w:szCs w:val="30"/>
        </w:rPr>
        <w:t>法律意见书</w:t>
      </w:r>
      <w:r w:rsidR="00E637B1" w:rsidRPr="00C13758">
        <w:rPr>
          <w:rFonts w:ascii="仿宋_GB2312" w:eastAsia="仿宋_GB2312" w:hAnsi="黑体" w:hint="eastAsia"/>
          <w:sz w:val="30"/>
          <w:szCs w:val="30"/>
        </w:rPr>
        <w:t>等文件。</w:t>
      </w:r>
    </w:p>
    <w:p w:rsidR="00E637B1" w:rsidRPr="00C13758" w:rsidRDefault="00E637B1" w:rsidP="00C13758">
      <w:pPr>
        <w:autoSpaceDE w:val="0"/>
        <w:autoSpaceDN w:val="0"/>
        <w:adjustRightInd w:val="0"/>
        <w:spacing w:line="560" w:lineRule="exact"/>
        <w:ind w:firstLineChars="200" w:firstLine="600"/>
        <w:rPr>
          <w:rFonts w:ascii="仿宋_GB2312" w:eastAsia="仿宋_GB2312" w:cs="仿宋_GB2312"/>
          <w:kern w:val="0"/>
          <w:sz w:val="30"/>
          <w:szCs w:val="30"/>
        </w:rPr>
      </w:pPr>
      <w:r w:rsidRPr="00C13758">
        <w:rPr>
          <w:rFonts w:ascii="仿宋_GB2312" w:eastAsia="仿宋_GB2312" w:cs="仿宋_GB2312" w:hint="eastAsia"/>
          <w:kern w:val="0"/>
          <w:sz w:val="30"/>
          <w:szCs w:val="30"/>
        </w:rPr>
        <w:t>本所受理证券发行上市申请文件后至中国证监会作出注册决定前，上市公司应当按照本规则的规定，对证券发行上市申请文件予以更新并披露。</w:t>
      </w:r>
    </w:p>
    <w:p w:rsidR="00512740" w:rsidRPr="00654013" w:rsidRDefault="00512740" w:rsidP="00C13758">
      <w:pPr>
        <w:pStyle w:val="aa"/>
        <w:spacing w:line="560" w:lineRule="exact"/>
        <w:ind w:left="640" w:firstLineChars="0" w:firstLine="0"/>
        <w:rPr>
          <w:rFonts w:ascii="仿宋_GB2312" w:eastAsia="仿宋_GB2312" w:cs="仿宋_GB2312"/>
          <w:kern w:val="0"/>
          <w:sz w:val="32"/>
          <w:szCs w:val="32"/>
        </w:rPr>
      </w:pPr>
    </w:p>
    <w:p w:rsidR="00A56BB3" w:rsidRPr="00654013" w:rsidRDefault="00A56BB3" w:rsidP="00C13758">
      <w:pPr>
        <w:pStyle w:val="aa"/>
        <w:adjustRightInd w:val="0"/>
        <w:snapToGrid w:val="0"/>
        <w:spacing w:line="560" w:lineRule="exact"/>
        <w:ind w:firstLineChars="0" w:firstLine="0"/>
        <w:jc w:val="center"/>
        <w:outlineLvl w:val="1"/>
        <w:rPr>
          <w:rFonts w:ascii="楷体_GB2312" w:eastAsia="楷体_GB2312" w:hAnsi="黑体"/>
          <w:sz w:val="32"/>
          <w:szCs w:val="32"/>
        </w:rPr>
      </w:pPr>
      <w:r w:rsidRPr="00654013">
        <w:rPr>
          <w:rFonts w:ascii="楷体_GB2312" w:eastAsia="楷体_GB2312" w:hAnsi="黑体" w:hint="eastAsia"/>
          <w:sz w:val="32"/>
          <w:szCs w:val="32"/>
        </w:rPr>
        <w:t>第二节</w:t>
      </w:r>
      <w:r w:rsidR="00C277A3">
        <w:rPr>
          <w:rFonts w:ascii="楷体_GB2312" w:eastAsia="楷体_GB2312" w:hAnsi="黑体" w:hint="eastAsia"/>
          <w:sz w:val="32"/>
          <w:szCs w:val="32"/>
        </w:rPr>
        <w:t xml:space="preserve"> </w:t>
      </w:r>
      <w:r w:rsidRPr="00654013">
        <w:rPr>
          <w:rFonts w:ascii="楷体_GB2312" w:eastAsia="楷体_GB2312" w:hAnsi="黑体" w:hint="eastAsia"/>
          <w:sz w:val="32"/>
          <w:szCs w:val="32"/>
        </w:rPr>
        <w:t>证券发行上市的审核程序</w:t>
      </w:r>
    </w:p>
    <w:p w:rsidR="006278A0" w:rsidRDefault="00F3108F" w:rsidP="00C13758">
      <w:pPr>
        <w:pStyle w:val="aa"/>
        <w:numPr>
          <w:ilvl w:val="0"/>
          <w:numId w:val="2"/>
        </w:numPr>
        <w:spacing w:line="560" w:lineRule="exact"/>
        <w:ind w:firstLine="600"/>
        <w:rPr>
          <w:rFonts w:ascii="仿宋_GB2312" w:eastAsia="仿宋_GB2312" w:cs="仿宋_GB2312"/>
          <w:kern w:val="0"/>
          <w:sz w:val="30"/>
          <w:szCs w:val="30"/>
        </w:rPr>
      </w:pPr>
      <w:r w:rsidRPr="00C13758">
        <w:rPr>
          <w:rFonts w:ascii="黑体" w:eastAsia="黑体" w:hAnsi="黑体" w:hint="eastAsia"/>
          <w:sz w:val="30"/>
          <w:szCs w:val="30"/>
        </w:rPr>
        <w:t>（审核机制安排）</w:t>
      </w:r>
      <w:r w:rsidRPr="00C13758">
        <w:rPr>
          <w:rFonts w:ascii="仿宋_GB2312" w:eastAsia="仿宋_GB2312" w:cs="仿宋_GB2312" w:hint="eastAsia"/>
          <w:kern w:val="0"/>
          <w:sz w:val="30"/>
          <w:szCs w:val="30"/>
        </w:rPr>
        <w:t>本所发行上市审核机构</w:t>
      </w:r>
      <w:r w:rsidR="00F82EB2">
        <w:rPr>
          <w:rFonts w:ascii="仿宋_GB2312" w:eastAsia="仿宋_GB2312" w:cs="仿宋_GB2312" w:hint="eastAsia"/>
          <w:kern w:val="0"/>
          <w:sz w:val="30"/>
          <w:szCs w:val="30"/>
        </w:rPr>
        <w:t>按照规</w:t>
      </w:r>
      <w:r w:rsidR="00F82EB2">
        <w:rPr>
          <w:rFonts w:ascii="仿宋_GB2312" w:eastAsia="仿宋_GB2312" w:cs="仿宋_GB2312" w:hint="eastAsia"/>
          <w:kern w:val="0"/>
          <w:sz w:val="30"/>
          <w:szCs w:val="30"/>
        </w:rPr>
        <w:lastRenderedPageBreak/>
        <w:t>定</w:t>
      </w:r>
      <w:r w:rsidRPr="00C13758">
        <w:rPr>
          <w:rFonts w:ascii="仿宋_GB2312" w:eastAsia="仿宋_GB2312" w:cs="仿宋_GB2312" w:hint="eastAsia"/>
          <w:kern w:val="0"/>
          <w:sz w:val="30"/>
          <w:szCs w:val="30"/>
        </w:rPr>
        <w:t>对</w:t>
      </w:r>
      <w:r w:rsidR="000F5700" w:rsidRPr="00C13758">
        <w:rPr>
          <w:rFonts w:ascii="仿宋_GB2312" w:eastAsia="仿宋_GB2312" w:cs="仿宋_GB2312" w:hint="eastAsia"/>
          <w:kern w:val="0"/>
          <w:sz w:val="30"/>
          <w:szCs w:val="30"/>
        </w:rPr>
        <w:t>发行上市</w:t>
      </w:r>
      <w:r w:rsidRPr="00C13758">
        <w:rPr>
          <w:rFonts w:ascii="仿宋_GB2312" w:eastAsia="仿宋_GB2312" w:cs="仿宋_GB2312" w:hint="eastAsia"/>
          <w:kern w:val="0"/>
          <w:sz w:val="30"/>
          <w:szCs w:val="30"/>
        </w:rPr>
        <w:t>申请文件进行审核，出具审核报告。</w:t>
      </w:r>
    </w:p>
    <w:p w:rsidR="006278A0" w:rsidRDefault="006278A0" w:rsidP="006278A0">
      <w:pPr>
        <w:spacing w:line="560" w:lineRule="exact"/>
        <w:ind w:firstLineChars="200" w:firstLine="600"/>
        <w:rPr>
          <w:rFonts w:ascii="仿宋_GB2312" w:eastAsia="仿宋_GB2312" w:cs="仿宋_GB2312"/>
          <w:kern w:val="0"/>
          <w:sz w:val="30"/>
          <w:szCs w:val="30"/>
        </w:rPr>
      </w:pPr>
      <w:r>
        <w:rPr>
          <w:rFonts w:ascii="仿宋_GB2312" w:eastAsia="仿宋_GB2312" w:cs="仿宋_GB2312" w:hint="eastAsia"/>
          <w:kern w:val="0"/>
          <w:sz w:val="30"/>
          <w:szCs w:val="30"/>
        </w:rPr>
        <w:t>上市公司申请证券公开发行上市的，</w:t>
      </w:r>
      <w:r w:rsidR="00F82EB2">
        <w:rPr>
          <w:rFonts w:ascii="仿宋_GB2312" w:eastAsia="仿宋_GB2312" w:cs="仿宋_GB2312" w:hint="eastAsia"/>
          <w:kern w:val="0"/>
          <w:sz w:val="30"/>
          <w:szCs w:val="30"/>
        </w:rPr>
        <w:t>科创板发行上市审核</w:t>
      </w:r>
      <w:r w:rsidR="002C5755">
        <w:rPr>
          <w:rFonts w:ascii="仿宋_GB2312" w:eastAsia="仿宋_GB2312" w:cs="仿宋_GB2312" w:hint="eastAsia"/>
          <w:kern w:val="0"/>
          <w:sz w:val="30"/>
          <w:szCs w:val="30"/>
        </w:rPr>
        <w:t>机构</w:t>
      </w:r>
      <w:r w:rsidR="00F82EB2">
        <w:rPr>
          <w:rFonts w:ascii="仿宋_GB2312" w:eastAsia="仿宋_GB2312" w:cs="仿宋_GB2312" w:hint="eastAsia"/>
          <w:kern w:val="0"/>
          <w:sz w:val="30"/>
          <w:szCs w:val="30"/>
        </w:rPr>
        <w:t>经审核提出初步</w:t>
      </w:r>
      <w:r w:rsidR="009E7523">
        <w:rPr>
          <w:rFonts w:ascii="仿宋_GB2312" w:eastAsia="仿宋_GB2312" w:cs="仿宋_GB2312" w:hint="eastAsia"/>
          <w:kern w:val="0"/>
          <w:sz w:val="30"/>
          <w:szCs w:val="30"/>
        </w:rPr>
        <w:t>审核</w:t>
      </w:r>
      <w:r w:rsidR="00F82EB2">
        <w:rPr>
          <w:rFonts w:ascii="仿宋_GB2312" w:eastAsia="仿宋_GB2312" w:cs="仿宋_GB2312" w:hint="eastAsia"/>
          <w:kern w:val="0"/>
          <w:sz w:val="30"/>
          <w:szCs w:val="30"/>
        </w:rPr>
        <w:t>意见后，由</w:t>
      </w:r>
      <w:r w:rsidR="00F3108F" w:rsidRPr="006278A0">
        <w:rPr>
          <w:rFonts w:ascii="仿宋_GB2312" w:eastAsia="仿宋_GB2312" w:cs="仿宋_GB2312" w:hint="eastAsia"/>
          <w:kern w:val="0"/>
          <w:sz w:val="30"/>
          <w:szCs w:val="30"/>
        </w:rPr>
        <w:t>本所科创板股票上市委员会（以下简称上市委员会）</w:t>
      </w:r>
      <w:r w:rsidR="00F82EB2">
        <w:rPr>
          <w:rFonts w:ascii="仿宋_GB2312" w:eastAsia="仿宋_GB2312" w:cs="仿宋_GB2312" w:hint="eastAsia"/>
          <w:kern w:val="0"/>
          <w:sz w:val="30"/>
          <w:szCs w:val="30"/>
        </w:rPr>
        <w:t>按照规定程序</w:t>
      </w:r>
      <w:r w:rsidR="00F3108F" w:rsidRPr="006278A0">
        <w:rPr>
          <w:rFonts w:ascii="仿宋_GB2312" w:eastAsia="仿宋_GB2312" w:cs="仿宋_GB2312" w:hint="eastAsia"/>
          <w:kern w:val="0"/>
          <w:sz w:val="30"/>
          <w:szCs w:val="30"/>
        </w:rPr>
        <w:t>进行审议，提出审议意见。</w:t>
      </w:r>
    </w:p>
    <w:p w:rsidR="00512740" w:rsidRPr="006278A0" w:rsidRDefault="00F3108F" w:rsidP="00C13758">
      <w:pPr>
        <w:pStyle w:val="aa"/>
        <w:numPr>
          <w:ilvl w:val="0"/>
          <w:numId w:val="2"/>
        </w:numPr>
        <w:spacing w:line="560" w:lineRule="exact"/>
        <w:ind w:firstLine="600"/>
        <w:rPr>
          <w:rFonts w:ascii="仿宋_GB2312" w:eastAsia="仿宋_GB2312" w:cs="仿宋_GB2312"/>
          <w:kern w:val="0"/>
          <w:sz w:val="30"/>
          <w:szCs w:val="30"/>
        </w:rPr>
      </w:pPr>
      <w:r w:rsidRPr="006278A0">
        <w:rPr>
          <w:rFonts w:ascii="仿宋_GB2312" w:eastAsia="仿宋_GB2312" w:hAnsi="黑体" w:cs="仿宋_GB2312" w:hint="eastAsia"/>
          <w:kern w:val="0"/>
          <w:sz w:val="30"/>
          <w:szCs w:val="30"/>
        </w:rPr>
        <w:t>（</w:t>
      </w:r>
      <w:r w:rsidRPr="006278A0">
        <w:rPr>
          <w:rFonts w:ascii="黑体" w:eastAsia="黑体" w:hAnsi="黑体" w:hint="eastAsia"/>
          <w:sz w:val="30"/>
          <w:szCs w:val="30"/>
        </w:rPr>
        <w:t>审核程序</w:t>
      </w:r>
      <w:r w:rsidRPr="006278A0">
        <w:rPr>
          <w:rFonts w:ascii="仿宋_GB2312" w:eastAsia="仿宋_GB2312" w:hAnsi="黑体" w:cs="仿宋_GB2312" w:hint="eastAsia"/>
          <w:kern w:val="0"/>
          <w:sz w:val="30"/>
          <w:szCs w:val="30"/>
        </w:rPr>
        <w:t>）</w:t>
      </w:r>
      <w:r w:rsidRPr="006278A0">
        <w:rPr>
          <w:rFonts w:ascii="仿宋_GB2312" w:eastAsia="仿宋_GB2312" w:cs="仿宋_GB2312" w:hint="eastAsia"/>
          <w:kern w:val="0"/>
          <w:sz w:val="30"/>
          <w:szCs w:val="30"/>
        </w:rPr>
        <w:t>本所发行上市审核机构按照发行上市申请文件受理的先后顺序开始审核。</w:t>
      </w:r>
    </w:p>
    <w:p w:rsidR="00512740" w:rsidRPr="00C13758" w:rsidRDefault="00F3108F" w:rsidP="00C13758">
      <w:pPr>
        <w:pStyle w:val="aa"/>
        <w:numPr>
          <w:ilvl w:val="0"/>
          <w:numId w:val="2"/>
        </w:numPr>
        <w:spacing w:line="560" w:lineRule="exact"/>
        <w:ind w:firstLine="600"/>
        <w:rPr>
          <w:rFonts w:ascii="仿宋_GB2312" w:eastAsia="仿宋_GB2312" w:cs="仿宋_GB2312"/>
          <w:kern w:val="0"/>
          <w:sz w:val="30"/>
          <w:szCs w:val="30"/>
        </w:rPr>
      </w:pPr>
      <w:r w:rsidRPr="00C13758">
        <w:rPr>
          <w:rFonts w:ascii="黑体" w:eastAsia="黑体" w:hAnsi="黑体" w:hint="eastAsia"/>
          <w:sz w:val="30"/>
          <w:szCs w:val="30"/>
        </w:rPr>
        <w:t>（</w:t>
      </w:r>
      <w:r w:rsidR="00323072" w:rsidRPr="00C13758">
        <w:rPr>
          <w:rFonts w:ascii="黑体" w:eastAsia="黑体" w:hAnsi="黑体" w:hint="eastAsia"/>
          <w:sz w:val="30"/>
          <w:szCs w:val="30"/>
        </w:rPr>
        <w:t>首轮</w:t>
      </w:r>
      <w:r w:rsidRPr="00C13758">
        <w:rPr>
          <w:rFonts w:ascii="黑体" w:eastAsia="黑体" w:hAnsi="黑体" w:hint="eastAsia"/>
          <w:sz w:val="30"/>
          <w:szCs w:val="30"/>
        </w:rPr>
        <w:t>问询）</w:t>
      </w:r>
      <w:r w:rsidRPr="00C13758">
        <w:rPr>
          <w:rFonts w:ascii="仿宋_GB2312" w:eastAsia="仿宋_GB2312" w:cs="仿宋_GB2312" w:hint="eastAsia"/>
          <w:kern w:val="0"/>
          <w:sz w:val="30"/>
          <w:szCs w:val="30"/>
        </w:rPr>
        <w:t>本所发行上市审核机构自受理之日起十五个工作日内，提出首轮审核问询。</w:t>
      </w:r>
    </w:p>
    <w:p w:rsidR="00F3108F" w:rsidRPr="00C13758" w:rsidRDefault="00F3108F" w:rsidP="00C13758">
      <w:pPr>
        <w:spacing w:line="560" w:lineRule="exact"/>
        <w:ind w:firstLineChars="200" w:firstLine="600"/>
        <w:rPr>
          <w:rFonts w:ascii="仿宋_GB2312" w:eastAsia="仿宋_GB2312" w:cs="仿宋_GB2312"/>
          <w:kern w:val="0"/>
          <w:sz w:val="30"/>
          <w:szCs w:val="30"/>
        </w:rPr>
      </w:pPr>
      <w:r w:rsidRPr="00C13758">
        <w:rPr>
          <w:rFonts w:ascii="仿宋_GB2312" w:eastAsia="仿宋_GB2312" w:cs="仿宋_GB2312" w:hint="eastAsia"/>
          <w:kern w:val="0"/>
          <w:sz w:val="30"/>
          <w:szCs w:val="30"/>
        </w:rPr>
        <w:t>在首轮审核问询发出前，发行人及其保荐人、证券服务机构及其相关人员不得与审核人员接触，不得以任何形式干扰审核工作。</w:t>
      </w:r>
    </w:p>
    <w:p w:rsidR="00512740" w:rsidRPr="00C13758" w:rsidRDefault="00F3108F" w:rsidP="00C13758">
      <w:pPr>
        <w:pStyle w:val="aa"/>
        <w:numPr>
          <w:ilvl w:val="0"/>
          <w:numId w:val="2"/>
        </w:numPr>
        <w:spacing w:line="560" w:lineRule="exact"/>
        <w:ind w:firstLine="600"/>
        <w:rPr>
          <w:rFonts w:ascii="黑体" w:eastAsia="黑体" w:hAnsi="黑体"/>
          <w:sz w:val="30"/>
          <w:szCs w:val="30"/>
        </w:rPr>
      </w:pPr>
      <w:r w:rsidRPr="00C13758">
        <w:rPr>
          <w:rFonts w:ascii="黑体" w:eastAsia="黑体" w:hAnsi="黑体" w:hint="eastAsia"/>
          <w:sz w:val="30"/>
          <w:szCs w:val="30"/>
        </w:rPr>
        <w:t>（多轮问询）</w:t>
      </w:r>
      <w:r w:rsidRPr="00C13758">
        <w:rPr>
          <w:rFonts w:ascii="仿宋_GB2312" w:eastAsia="仿宋_GB2312" w:cs="仿宋_GB2312" w:hint="eastAsia"/>
          <w:kern w:val="0"/>
          <w:sz w:val="30"/>
          <w:szCs w:val="30"/>
        </w:rPr>
        <w:t>首轮审核问询回复后，存在下列情形之一的，本所发行上市审核机构可以继续提出审核问询：</w:t>
      </w:r>
    </w:p>
    <w:p w:rsidR="00F3108F" w:rsidRPr="00C13758" w:rsidRDefault="00F3108F" w:rsidP="00C13758">
      <w:pPr>
        <w:spacing w:line="560" w:lineRule="exact"/>
        <w:ind w:firstLineChars="200" w:firstLine="600"/>
        <w:rPr>
          <w:rFonts w:ascii="仿宋_GB2312" w:eastAsia="仿宋_GB2312" w:cs="仿宋_GB2312"/>
          <w:kern w:val="0"/>
          <w:sz w:val="30"/>
          <w:szCs w:val="30"/>
        </w:rPr>
      </w:pPr>
      <w:r w:rsidRPr="00C13758">
        <w:rPr>
          <w:rFonts w:ascii="仿宋_GB2312" w:eastAsia="仿宋_GB2312" w:cs="仿宋_GB2312" w:hint="eastAsia"/>
          <w:kern w:val="0"/>
          <w:sz w:val="30"/>
          <w:szCs w:val="30"/>
        </w:rPr>
        <w:t>（一）发现新的需要问询事项；</w:t>
      </w:r>
    </w:p>
    <w:p w:rsidR="00F3108F" w:rsidRPr="00C13758" w:rsidRDefault="00F3108F" w:rsidP="00C13758">
      <w:pPr>
        <w:spacing w:line="560" w:lineRule="exact"/>
        <w:ind w:firstLineChars="200" w:firstLine="600"/>
        <w:rPr>
          <w:rFonts w:ascii="仿宋_GB2312" w:eastAsia="仿宋_GB2312" w:cs="仿宋_GB2312"/>
          <w:kern w:val="0"/>
          <w:sz w:val="30"/>
          <w:szCs w:val="30"/>
        </w:rPr>
      </w:pPr>
      <w:r w:rsidRPr="00C13758">
        <w:rPr>
          <w:rFonts w:ascii="仿宋_GB2312" w:eastAsia="仿宋_GB2312" w:cs="仿宋_GB2312" w:hint="eastAsia"/>
          <w:kern w:val="0"/>
          <w:sz w:val="30"/>
          <w:szCs w:val="30"/>
        </w:rPr>
        <w:t>（二）上市公司及其保荐人、证券服务机构的回复未能有针对性地回答本所发行上市审核机构提出的审核问询，或者本所就其回复需要继续审核问询；</w:t>
      </w:r>
    </w:p>
    <w:p w:rsidR="00F3108F" w:rsidRPr="00C13758" w:rsidRDefault="00F3108F" w:rsidP="00C13758">
      <w:pPr>
        <w:spacing w:line="560" w:lineRule="exact"/>
        <w:ind w:firstLineChars="200" w:firstLine="600"/>
        <w:rPr>
          <w:rFonts w:ascii="仿宋_GB2312" w:eastAsia="仿宋_GB2312" w:cs="仿宋_GB2312"/>
          <w:kern w:val="0"/>
          <w:sz w:val="30"/>
          <w:szCs w:val="30"/>
        </w:rPr>
      </w:pPr>
      <w:r w:rsidRPr="00C13758">
        <w:rPr>
          <w:rFonts w:ascii="仿宋_GB2312" w:eastAsia="仿宋_GB2312" w:cs="仿宋_GB2312" w:hint="eastAsia"/>
          <w:kern w:val="0"/>
          <w:sz w:val="30"/>
          <w:szCs w:val="30"/>
        </w:rPr>
        <w:t>（三）上市公司的信息披露仍未满足中国证监会和本所规定的要求；</w:t>
      </w:r>
    </w:p>
    <w:p w:rsidR="00117360" w:rsidRPr="00C13758" w:rsidRDefault="00F3108F" w:rsidP="00C13758">
      <w:pPr>
        <w:spacing w:line="560" w:lineRule="exact"/>
        <w:ind w:firstLineChars="200" w:firstLine="600"/>
        <w:rPr>
          <w:rFonts w:ascii="仿宋_GB2312" w:eastAsia="仿宋_GB2312" w:cs="仿宋_GB2312"/>
          <w:kern w:val="0"/>
          <w:sz w:val="30"/>
          <w:szCs w:val="30"/>
        </w:rPr>
      </w:pPr>
      <w:r w:rsidRPr="00C13758">
        <w:rPr>
          <w:rFonts w:ascii="仿宋_GB2312" w:eastAsia="仿宋_GB2312" w:cs="仿宋_GB2312" w:hint="eastAsia"/>
          <w:kern w:val="0"/>
          <w:sz w:val="30"/>
          <w:szCs w:val="30"/>
        </w:rPr>
        <w:t>（四）本所认为需要继续审核问询的其他情形。</w:t>
      </w:r>
    </w:p>
    <w:p w:rsidR="000F5700" w:rsidRPr="00C13758" w:rsidRDefault="000F5700" w:rsidP="00C13758">
      <w:pPr>
        <w:pStyle w:val="aa"/>
        <w:numPr>
          <w:ilvl w:val="0"/>
          <w:numId w:val="2"/>
        </w:numPr>
        <w:spacing w:line="560" w:lineRule="exact"/>
        <w:ind w:firstLine="600"/>
        <w:rPr>
          <w:rFonts w:ascii="仿宋_GB2312" w:eastAsia="仿宋_GB2312" w:cs="仿宋_GB2312"/>
          <w:kern w:val="0"/>
          <w:sz w:val="30"/>
          <w:szCs w:val="30"/>
        </w:rPr>
      </w:pPr>
      <w:r w:rsidRPr="00C13758">
        <w:rPr>
          <w:rFonts w:ascii="黑体" w:eastAsia="黑体" w:hAnsi="黑体" w:cs="仿宋_GB2312" w:hint="eastAsia"/>
          <w:kern w:val="0"/>
          <w:sz w:val="30"/>
          <w:szCs w:val="30"/>
        </w:rPr>
        <w:t>（问询回复）</w:t>
      </w:r>
      <w:r w:rsidRPr="00C13758">
        <w:rPr>
          <w:rFonts w:ascii="仿宋_GB2312" w:eastAsia="仿宋_GB2312" w:cs="仿宋_GB2312" w:hint="eastAsia"/>
          <w:kern w:val="0"/>
          <w:sz w:val="30"/>
          <w:szCs w:val="30"/>
        </w:rPr>
        <w:t>上市公司及其保荐人、证券服务机构应当按照本所发行上市审核机构审核问询要求进行必要的补充调查和审核，及时、逐项回复本所发行上市审核机构提出的审核问询，相应补充或者修改发行上市申请文件。</w:t>
      </w:r>
    </w:p>
    <w:p w:rsidR="0077700B" w:rsidRPr="00C13758" w:rsidRDefault="000F5700" w:rsidP="00C13758">
      <w:pPr>
        <w:spacing w:line="560" w:lineRule="exact"/>
        <w:ind w:firstLineChars="200" w:firstLine="600"/>
        <w:rPr>
          <w:rFonts w:ascii="仿宋_GB2312" w:eastAsia="仿宋_GB2312" w:cs="仿宋_GB2312"/>
          <w:kern w:val="0"/>
          <w:sz w:val="30"/>
          <w:szCs w:val="30"/>
        </w:rPr>
      </w:pPr>
      <w:r w:rsidRPr="00C13758">
        <w:rPr>
          <w:rFonts w:ascii="仿宋_GB2312" w:eastAsia="仿宋_GB2312" w:cs="仿宋_GB2312" w:hint="eastAsia"/>
          <w:kern w:val="0"/>
          <w:sz w:val="30"/>
          <w:szCs w:val="30"/>
        </w:rPr>
        <w:lastRenderedPageBreak/>
        <w:t>上市公司及其保荐人、证券服务机构对本所发行上市审核机构审核问询的回复是发行上市审请文件的组成部分，发行人及其保荐人、证券服务机构应当保证回复的真实、准确</w:t>
      </w:r>
      <w:r w:rsidR="00C277A3">
        <w:rPr>
          <w:rFonts w:ascii="仿宋_GB2312" w:eastAsia="仿宋_GB2312" w:cs="仿宋_GB2312" w:hint="eastAsia"/>
          <w:kern w:val="0"/>
          <w:sz w:val="30"/>
          <w:szCs w:val="30"/>
        </w:rPr>
        <w:t>、</w:t>
      </w:r>
      <w:r w:rsidRPr="00C13758">
        <w:rPr>
          <w:rFonts w:ascii="仿宋_GB2312" w:eastAsia="仿宋_GB2312" w:cs="仿宋_GB2312" w:hint="eastAsia"/>
          <w:kern w:val="0"/>
          <w:sz w:val="30"/>
          <w:szCs w:val="30"/>
        </w:rPr>
        <w:t>完整</w:t>
      </w:r>
      <w:r w:rsidR="006C4EB4" w:rsidRPr="00C13758">
        <w:rPr>
          <w:rFonts w:ascii="仿宋_GB2312" w:eastAsia="仿宋_GB2312" w:cs="仿宋_GB2312" w:hint="eastAsia"/>
          <w:kern w:val="0"/>
          <w:sz w:val="30"/>
          <w:szCs w:val="30"/>
        </w:rPr>
        <w:t>。</w:t>
      </w:r>
    </w:p>
    <w:p w:rsidR="00F3108F" w:rsidRPr="00C13758" w:rsidRDefault="000F5700" w:rsidP="00C13758">
      <w:pPr>
        <w:spacing w:line="560" w:lineRule="exact"/>
        <w:ind w:firstLineChars="200" w:firstLine="600"/>
        <w:rPr>
          <w:rFonts w:ascii="仿宋_GB2312" w:eastAsia="仿宋_GB2312" w:cs="仿宋_GB2312"/>
          <w:kern w:val="0"/>
          <w:sz w:val="30"/>
          <w:szCs w:val="30"/>
        </w:rPr>
      </w:pPr>
      <w:r w:rsidRPr="00C13758">
        <w:rPr>
          <w:rFonts w:ascii="仿宋_GB2312" w:eastAsia="仿宋_GB2312" w:cs="仿宋_GB2312" w:hint="eastAsia"/>
          <w:kern w:val="0"/>
          <w:sz w:val="30"/>
          <w:szCs w:val="30"/>
        </w:rPr>
        <w:t>上市公司及其保荐人</w:t>
      </w:r>
      <w:r w:rsidR="00EC708A" w:rsidRPr="00C13758">
        <w:rPr>
          <w:rFonts w:ascii="仿宋_GB2312" w:eastAsia="仿宋_GB2312" w:cs="仿宋_GB2312" w:hint="eastAsia"/>
          <w:kern w:val="0"/>
          <w:sz w:val="30"/>
          <w:szCs w:val="30"/>
        </w:rPr>
        <w:t>应当及时在本所科创板股票发行上市审核网站披露</w:t>
      </w:r>
      <w:r w:rsidR="00C7512B" w:rsidRPr="00C13758">
        <w:rPr>
          <w:rFonts w:ascii="仿宋_GB2312" w:eastAsia="仿宋_GB2312" w:cs="仿宋_GB2312" w:hint="eastAsia"/>
          <w:kern w:val="0"/>
          <w:sz w:val="30"/>
          <w:szCs w:val="30"/>
        </w:rPr>
        <w:t>对本所审核问询的回复</w:t>
      </w:r>
      <w:r w:rsidR="00EC708A" w:rsidRPr="00C13758">
        <w:rPr>
          <w:rFonts w:ascii="仿宋_GB2312" w:eastAsia="仿宋_GB2312" w:cs="仿宋_GB2312" w:hint="eastAsia"/>
          <w:kern w:val="0"/>
          <w:sz w:val="30"/>
          <w:szCs w:val="30"/>
        </w:rPr>
        <w:t>，</w:t>
      </w:r>
      <w:r w:rsidR="00101FA9" w:rsidRPr="00C13758">
        <w:rPr>
          <w:rFonts w:ascii="仿宋_GB2312" w:eastAsia="仿宋_GB2312" w:cs="仿宋_GB2312" w:hint="eastAsia"/>
          <w:kern w:val="0"/>
          <w:sz w:val="30"/>
          <w:szCs w:val="30"/>
        </w:rPr>
        <w:t>并</w:t>
      </w:r>
      <w:r w:rsidR="00C7512B" w:rsidRPr="00C13758">
        <w:rPr>
          <w:rFonts w:ascii="仿宋_GB2312" w:eastAsia="仿宋_GB2312" w:cs="仿宋_GB2312" w:hint="eastAsia"/>
          <w:kern w:val="0"/>
          <w:sz w:val="30"/>
          <w:szCs w:val="30"/>
        </w:rPr>
        <w:t>以临时公告的形式予以披露</w:t>
      </w:r>
      <w:r w:rsidRPr="00C13758">
        <w:rPr>
          <w:rFonts w:ascii="仿宋_GB2312" w:eastAsia="仿宋_GB2312" w:cs="仿宋_GB2312" w:hint="eastAsia"/>
          <w:kern w:val="0"/>
          <w:sz w:val="30"/>
          <w:szCs w:val="30"/>
        </w:rPr>
        <w:t>。</w:t>
      </w:r>
    </w:p>
    <w:p w:rsidR="00512740" w:rsidRDefault="00F3108F" w:rsidP="00C13758">
      <w:pPr>
        <w:pStyle w:val="aa"/>
        <w:numPr>
          <w:ilvl w:val="0"/>
          <w:numId w:val="2"/>
        </w:numPr>
        <w:spacing w:line="560" w:lineRule="exact"/>
        <w:ind w:firstLine="600"/>
        <w:rPr>
          <w:rFonts w:ascii="仿宋_GB2312" w:eastAsia="仿宋_GB2312" w:cs="仿宋_GB2312"/>
          <w:kern w:val="0"/>
          <w:sz w:val="30"/>
          <w:szCs w:val="30"/>
        </w:rPr>
      </w:pPr>
      <w:r w:rsidRPr="00C13758">
        <w:rPr>
          <w:rFonts w:ascii="黑体" w:eastAsia="黑体" w:hAnsi="黑体" w:hint="eastAsia"/>
          <w:sz w:val="30"/>
          <w:szCs w:val="30"/>
        </w:rPr>
        <w:t>（</w:t>
      </w:r>
      <w:r w:rsidR="00EA0F36">
        <w:rPr>
          <w:rFonts w:ascii="黑体" w:eastAsia="黑体" w:hAnsi="黑体" w:hint="eastAsia"/>
          <w:sz w:val="30"/>
          <w:szCs w:val="30"/>
        </w:rPr>
        <w:t>公开发行</w:t>
      </w:r>
      <w:r w:rsidRPr="00C13758">
        <w:rPr>
          <w:rFonts w:ascii="黑体" w:eastAsia="黑体" w:hAnsi="黑体" w:hint="eastAsia"/>
          <w:sz w:val="30"/>
          <w:szCs w:val="30"/>
        </w:rPr>
        <w:t>提交</w:t>
      </w:r>
      <w:r w:rsidR="00EA0F36">
        <w:rPr>
          <w:rFonts w:ascii="黑体" w:eastAsia="黑体" w:hAnsi="黑体" w:hint="eastAsia"/>
          <w:sz w:val="30"/>
          <w:szCs w:val="30"/>
        </w:rPr>
        <w:t>上市委</w:t>
      </w:r>
      <w:r w:rsidRPr="00C13758">
        <w:rPr>
          <w:rFonts w:ascii="黑体" w:eastAsia="黑体" w:hAnsi="黑体" w:hint="eastAsia"/>
          <w:sz w:val="30"/>
          <w:szCs w:val="30"/>
        </w:rPr>
        <w:t>审议）</w:t>
      </w:r>
      <w:r w:rsidR="006278A0" w:rsidRPr="006278A0">
        <w:rPr>
          <w:rFonts w:ascii="仿宋_GB2312" w:eastAsia="仿宋_GB2312" w:cs="仿宋_GB2312" w:hint="eastAsia"/>
          <w:kern w:val="0"/>
          <w:sz w:val="30"/>
          <w:szCs w:val="30"/>
        </w:rPr>
        <w:t>上市公司</w:t>
      </w:r>
      <w:r w:rsidR="006278A0">
        <w:rPr>
          <w:rFonts w:ascii="仿宋_GB2312" w:eastAsia="仿宋_GB2312" w:cs="仿宋_GB2312" w:hint="eastAsia"/>
          <w:kern w:val="0"/>
          <w:sz w:val="30"/>
          <w:szCs w:val="30"/>
        </w:rPr>
        <w:t>申请</w:t>
      </w:r>
      <w:r w:rsidR="006278A0" w:rsidRPr="006278A0">
        <w:rPr>
          <w:rFonts w:ascii="仿宋_GB2312" w:eastAsia="仿宋_GB2312" w:cs="仿宋_GB2312" w:hint="eastAsia"/>
          <w:kern w:val="0"/>
          <w:sz w:val="30"/>
          <w:szCs w:val="30"/>
        </w:rPr>
        <w:t>证券</w:t>
      </w:r>
      <w:r w:rsidR="006278A0">
        <w:rPr>
          <w:rFonts w:ascii="仿宋_GB2312" w:eastAsia="仿宋_GB2312" w:cs="仿宋_GB2312" w:hint="eastAsia"/>
          <w:kern w:val="0"/>
          <w:sz w:val="30"/>
          <w:szCs w:val="30"/>
        </w:rPr>
        <w:t>公开发行上市</w:t>
      </w:r>
      <w:r w:rsidR="006278A0" w:rsidRPr="006278A0">
        <w:rPr>
          <w:rFonts w:ascii="仿宋_GB2312" w:eastAsia="仿宋_GB2312" w:cs="仿宋_GB2312" w:hint="eastAsia"/>
          <w:kern w:val="0"/>
          <w:sz w:val="30"/>
          <w:szCs w:val="30"/>
        </w:rPr>
        <w:t>的，</w:t>
      </w:r>
      <w:r w:rsidRPr="00C13758">
        <w:rPr>
          <w:rFonts w:ascii="仿宋_GB2312" w:eastAsia="仿宋_GB2312" w:cs="仿宋_GB2312" w:hint="eastAsia"/>
          <w:kern w:val="0"/>
          <w:sz w:val="30"/>
          <w:szCs w:val="30"/>
        </w:rPr>
        <w:t>本所发行上市审核机构收到上市公司及其保荐人、证券服务机构对本所审核问询的回复后，认为不需要进一步审核问询的，将出具审核报告并提交上市委员会。</w:t>
      </w:r>
    </w:p>
    <w:p w:rsidR="00512740" w:rsidRPr="006278A0" w:rsidRDefault="00F3108F" w:rsidP="006278A0">
      <w:pPr>
        <w:spacing w:line="560" w:lineRule="exact"/>
        <w:ind w:firstLineChars="200" w:firstLine="600"/>
        <w:rPr>
          <w:rFonts w:ascii="仿宋_GB2312" w:eastAsia="仿宋_GB2312" w:cs="仿宋_GB2312"/>
          <w:kern w:val="0"/>
          <w:sz w:val="30"/>
          <w:szCs w:val="30"/>
        </w:rPr>
      </w:pPr>
      <w:r w:rsidRPr="006278A0">
        <w:rPr>
          <w:rFonts w:ascii="仿宋_GB2312" w:eastAsia="仿宋_GB2312" w:cs="仿宋_GB2312" w:hint="eastAsia"/>
          <w:kern w:val="0"/>
          <w:sz w:val="30"/>
          <w:szCs w:val="30"/>
        </w:rPr>
        <w:t>上市委员会召开审议会议，对本所发行上市审核机构出具的审核报告及上市公司</w:t>
      </w:r>
      <w:r w:rsidR="00EA0F36">
        <w:rPr>
          <w:rFonts w:ascii="仿宋_GB2312" w:eastAsia="仿宋_GB2312" w:cs="仿宋_GB2312" w:hint="eastAsia"/>
          <w:kern w:val="0"/>
          <w:sz w:val="30"/>
          <w:szCs w:val="30"/>
        </w:rPr>
        <w:t>公开</w:t>
      </w:r>
      <w:r w:rsidRPr="006278A0">
        <w:rPr>
          <w:rFonts w:ascii="仿宋_GB2312" w:eastAsia="仿宋_GB2312" w:cs="仿宋_GB2312" w:hint="eastAsia"/>
          <w:kern w:val="0"/>
          <w:sz w:val="30"/>
          <w:szCs w:val="30"/>
        </w:rPr>
        <w:t>证券发行上市申请文件进行审议，通过合议形成同意或者不同意证券</w:t>
      </w:r>
      <w:r w:rsidR="006278A0">
        <w:rPr>
          <w:rFonts w:ascii="仿宋_GB2312" w:eastAsia="仿宋_GB2312" w:cs="仿宋_GB2312" w:hint="eastAsia"/>
          <w:kern w:val="0"/>
          <w:sz w:val="30"/>
          <w:szCs w:val="30"/>
        </w:rPr>
        <w:t>公开</w:t>
      </w:r>
      <w:r w:rsidRPr="006278A0">
        <w:rPr>
          <w:rFonts w:ascii="仿宋_GB2312" w:eastAsia="仿宋_GB2312" w:cs="仿宋_GB2312" w:hint="eastAsia"/>
          <w:kern w:val="0"/>
          <w:sz w:val="30"/>
          <w:szCs w:val="30"/>
        </w:rPr>
        <w:t>发行上市的审议意见。</w:t>
      </w:r>
    </w:p>
    <w:p w:rsidR="006278A0" w:rsidRDefault="00F3108F" w:rsidP="00C13758">
      <w:pPr>
        <w:pStyle w:val="aa"/>
        <w:numPr>
          <w:ilvl w:val="0"/>
          <w:numId w:val="2"/>
        </w:numPr>
        <w:spacing w:line="560" w:lineRule="exact"/>
        <w:ind w:firstLine="600"/>
        <w:rPr>
          <w:rFonts w:ascii="仿宋_GB2312" w:eastAsia="仿宋_GB2312" w:cs="仿宋_GB2312"/>
          <w:kern w:val="0"/>
          <w:sz w:val="30"/>
          <w:szCs w:val="30"/>
        </w:rPr>
      </w:pPr>
      <w:r w:rsidRPr="00C13758">
        <w:rPr>
          <w:rFonts w:ascii="黑体" w:eastAsia="黑体" w:hAnsi="黑体" w:hint="eastAsia"/>
          <w:sz w:val="30"/>
          <w:szCs w:val="30"/>
        </w:rPr>
        <w:t>（报送证监会）</w:t>
      </w:r>
      <w:r w:rsidR="006278A0" w:rsidRPr="006278A0">
        <w:rPr>
          <w:rFonts w:ascii="仿宋_GB2312" w:eastAsia="仿宋_GB2312" w:cs="仿宋_GB2312" w:hint="eastAsia"/>
          <w:kern w:val="0"/>
          <w:sz w:val="30"/>
          <w:szCs w:val="30"/>
        </w:rPr>
        <w:t>上市公司</w:t>
      </w:r>
      <w:r w:rsidR="006278A0">
        <w:rPr>
          <w:rFonts w:ascii="仿宋_GB2312" w:eastAsia="仿宋_GB2312" w:cs="仿宋_GB2312" w:hint="eastAsia"/>
          <w:kern w:val="0"/>
          <w:sz w:val="30"/>
          <w:szCs w:val="30"/>
        </w:rPr>
        <w:t>申请</w:t>
      </w:r>
      <w:r w:rsidR="006278A0" w:rsidRPr="006278A0">
        <w:rPr>
          <w:rFonts w:ascii="仿宋_GB2312" w:eastAsia="仿宋_GB2312" w:cs="仿宋_GB2312" w:hint="eastAsia"/>
          <w:kern w:val="0"/>
          <w:sz w:val="30"/>
          <w:szCs w:val="30"/>
        </w:rPr>
        <w:t>证券</w:t>
      </w:r>
      <w:r w:rsidR="006278A0">
        <w:rPr>
          <w:rFonts w:ascii="仿宋_GB2312" w:eastAsia="仿宋_GB2312" w:cs="仿宋_GB2312" w:hint="eastAsia"/>
          <w:kern w:val="0"/>
          <w:sz w:val="30"/>
          <w:szCs w:val="30"/>
        </w:rPr>
        <w:t>公开发行上市</w:t>
      </w:r>
      <w:r w:rsidR="006278A0" w:rsidRPr="006278A0">
        <w:rPr>
          <w:rFonts w:ascii="仿宋_GB2312" w:eastAsia="仿宋_GB2312" w:cs="仿宋_GB2312" w:hint="eastAsia"/>
          <w:kern w:val="0"/>
          <w:sz w:val="30"/>
          <w:szCs w:val="30"/>
        </w:rPr>
        <w:t>的，</w:t>
      </w:r>
      <w:r w:rsidRPr="00C13758">
        <w:rPr>
          <w:rFonts w:ascii="仿宋_GB2312" w:eastAsia="仿宋_GB2312" w:cs="仿宋_GB2312" w:hint="eastAsia"/>
          <w:kern w:val="0"/>
          <w:sz w:val="30"/>
          <w:szCs w:val="30"/>
        </w:rPr>
        <w:t>本所结合上市委员会的审议意见，出具同意证券</w:t>
      </w:r>
      <w:r w:rsidR="006278A0">
        <w:rPr>
          <w:rFonts w:ascii="仿宋_GB2312" w:eastAsia="仿宋_GB2312" w:cs="仿宋_GB2312" w:hint="eastAsia"/>
          <w:kern w:val="0"/>
          <w:sz w:val="30"/>
          <w:szCs w:val="30"/>
        </w:rPr>
        <w:t>公开</w:t>
      </w:r>
      <w:r w:rsidRPr="00C13758">
        <w:rPr>
          <w:rFonts w:ascii="仿宋_GB2312" w:eastAsia="仿宋_GB2312" w:cs="仿宋_GB2312" w:hint="eastAsia"/>
          <w:kern w:val="0"/>
          <w:sz w:val="30"/>
          <w:szCs w:val="30"/>
        </w:rPr>
        <w:t>发行上市的审核意见，或者作出终止</w:t>
      </w:r>
      <w:r w:rsidR="000F5700" w:rsidRPr="00C13758">
        <w:rPr>
          <w:rFonts w:ascii="仿宋_GB2312" w:eastAsia="仿宋_GB2312" w:cs="仿宋_GB2312" w:hint="eastAsia"/>
          <w:kern w:val="0"/>
          <w:sz w:val="30"/>
          <w:szCs w:val="30"/>
        </w:rPr>
        <w:t>发行上市</w:t>
      </w:r>
      <w:r w:rsidRPr="00C13758">
        <w:rPr>
          <w:rFonts w:ascii="仿宋_GB2312" w:eastAsia="仿宋_GB2312" w:cs="仿宋_GB2312" w:hint="eastAsia"/>
          <w:kern w:val="0"/>
          <w:sz w:val="30"/>
          <w:szCs w:val="30"/>
        </w:rPr>
        <w:t>审核的决定。</w:t>
      </w:r>
    </w:p>
    <w:p w:rsidR="00512740" w:rsidRPr="006278A0" w:rsidRDefault="006278A0" w:rsidP="006278A0">
      <w:pPr>
        <w:spacing w:line="560" w:lineRule="exact"/>
        <w:ind w:firstLineChars="200" w:firstLine="600"/>
        <w:rPr>
          <w:rFonts w:ascii="仿宋_GB2312" w:eastAsia="仿宋_GB2312" w:cs="仿宋_GB2312"/>
          <w:kern w:val="0"/>
          <w:sz w:val="30"/>
          <w:szCs w:val="30"/>
        </w:rPr>
      </w:pPr>
      <w:r w:rsidRPr="006278A0">
        <w:rPr>
          <w:rFonts w:ascii="仿宋_GB2312" w:eastAsia="仿宋_GB2312" w:cs="仿宋_GB2312" w:hint="eastAsia"/>
          <w:kern w:val="0"/>
          <w:sz w:val="30"/>
          <w:szCs w:val="30"/>
        </w:rPr>
        <w:t>上市公司申请证券非公开发行上市的，本所</w:t>
      </w:r>
      <w:r w:rsidR="00EA0F36">
        <w:rPr>
          <w:rFonts w:ascii="仿宋_GB2312" w:eastAsia="仿宋_GB2312" w:cs="仿宋_GB2312" w:hint="eastAsia"/>
          <w:kern w:val="0"/>
          <w:sz w:val="30"/>
          <w:szCs w:val="30"/>
        </w:rPr>
        <w:t>结合</w:t>
      </w:r>
      <w:r w:rsidRPr="006278A0">
        <w:rPr>
          <w:rFonts w:ascii="仿宋_GB2312" w:eastAsia="仿宋_GB2312" w:cs="仿宋_GB2312" w:hint="eastAsia"/>
          <w:kern w:val="0"/>
          <w:sz w:val="30"/>
          <w:szCs w:val="30"/>
        </w:rPr>
        <w:t>上市审核机构出具的审核报告，</w:t>
      </w:r>
      <w:r w:rsidR="00EA0F36">
        <w:rPr>
          <w:rFonts w:ascii="仿宋_GB2312" w:eastAsia="仿宋_GB2312" w:cs="仿宋_GB2312" w:hint="eastAsia"/>
          <w:kern w:val="0"/>
          <w:sz w:val="30"/>
          <w:szCs w:val="30"/>
        </w:rPr>
        <w:t>出具</w:t>
      </w:r>
      <w:r w:rsidRPr="006278A0">
        <w:rPr>
          <w:rFonts w:ascii="仿宋_GB2312" w:eastAsia="仿宋_GB2312" w:cs="仿宋_GB2312" w:hint="eastAsia"/>
          <w:kern w:val="0"/>
          <w:sz w:val="30"/>
          <w:szCs w:val="30"/>
        </w:rPr>
        <w:t>同意证券</w:t>
      </w:r>
      <w:r>
        <w:rPr>
          <w:rFonts w:ascii="仿宋_GB2312" w:eastAsia="仿宋_GB2312" w:cs="仿宋_GB2312" w:hint="eastAsia"/>
          <w:kern w:val="0"/>
          <w:sz w:val="30"/>
          <w:szCs w:val="30"/>
        </w:rPr>
        <w:t>非公开</w:t>
      </w:r>
      <w:r w:rsidRPr="006278A0">
        <w:rPr>
          <w:rFonts w:ascii="仿宋_GB2312" w:eastAsia="仿宋_GB2312" w:cs="仿宋_GB2312" w:hint="eastAsia"/>
          <w:kern w:val="0"/>
          <w:sz w:val="30"/>
          <w:szCs w:val="30"/>
        </w:rPr>
        <w:t>发行上市的审核意见，或者作出终止发行上市审核的决定。</w:t>
      </w:r>
    </w:p>
    <w:p w:rsidR="00F3108F" w:rsidRPr="00C13758" w:rsidRDefault="00F3108F" w:rsidP="00C13758">
      <w:pPr>
        <w:autoSpaceDE w:val="0"/>
        <w:autoSpaceDN w:val="0"/>
        <w:adjustRightInd w:val="0"/>
        <w:spacing w:line="560" w:lineRule="exact"/>
        <w:ind w:firstLineChars="200" w:firstLine="600"/>
        <w:jc w:val="left"/>
        <w:rPr>
          <w:rFonts w:ascii="仿宋_GB2312" w:eastAsia="仿宋_GB2312" w:cs="仿宋_GB2312"/>
          <w:kern w:val="0"/>
          <w:sz w:val="30"/>
          <w:szCs w:val="30"/>
        </w:rPr>
      </w:pPr>
      <w:r w:rsidRPr="00C13758">
        <w:rPr>
          <w:rFonts w:ascii="仿宋_GB2312" w:eastAsia="仿宋_GB2312" w:cs="仿宋_GB2312" w:hint="eastAsia"/>
          <w:kern w:val="0"/>
          <w:sz w:val="30"/>
          <w:szCs w:val="30"/>
        </w:rPr>
        <w:t>本所审核通过的，向中国证监会报送同意证券发行上市的审核意见、相关审核资料和上市公司的证券发行上市申请文件。</w:t>
      </w:r>
    </w:p>
    <w:p w:rsidR="00512740" w:rsidRPr="00C13758" w:rsidRDefault="00F3108F" w:rsidP="00C13758">
      <w:pPr>
        <w:pStyle w:val="aa"/>
        <w:numPr>
          <w:ilvl w:val="0"/>
          <w:numId w:val="2"/>
        </w:numPr>
        <w:spacing w:line="560" w:lineRule="exact"/>
        <w:ind w:firstLine="600"/>
        <w:rPr>
          <w:rFonts w:ascii="仿宋_GB2312" w:eastAsia="仿宋_GB2312" w:cs="仿宋_GB2312"/>
          <w:kern w:val="0"/>
          <w:sz w:val="30"/>
          <w:szCs w:val="30"/>
        </w:rPr>
      </w:pPr>
      <w:r w:rsidRPr="00C13758">
        <w:rPr>
          <w:rFonts w:ascii="黑体" w:eastAsia="黑体" w:hAnsi="黑体" w:cs="仿宋_GB2312" w:hint="eastAsia"/>
          <w:kern w:val="0"/>
          <w:sz w:val="30"/>
          <w:szCs w:val="30"/>
        </w:rPr>
        <w:t>（披露更新）</w:t>
      </w:r>
      <w:r w:rsidRPr="00C13758">
        <w:rPr>
          <w:rFonts w:ascii="仿宋_GB2312" w:eastAsia="仿宋_GB2312" w:cs="仿宋_GB2312" w:hint="eastAsia"/>
          <w:kern w:val="0"/>
          <w:sz w:val="30"/>
          <w:szCs w:val="30"/>
        </w:rPr>
        <w:t>上市公司应当根据本所审核问询、审核意见或者其他需要更新披露文件的情形，修改相关信息披露文件并及时披露</w:t>
      </w:r>
      <w:r w:rsidR="00512740" w:rsidRPr="00C13758">
        <w:rPr>
          <w:rFonts w:ascii="仿宋_GB2312" w:eastAsia="仿宋_GB2312" w:cs="仿宋_GB2312" w:hint="eastAsia"/>
          <w:kern w:val="0"/>
          <w:sz w:val="30"/>
          <w:szCs w:val="30"/>
        </w:rPr>
        <w:t>。</w:t>
      </w:r>
    </w:p>
    <w:p w:rsidR="00512740" w:rsidRPr="00C13758" w:rsidRDefault="000D5A80" w:rsidP="00C13758">
      <w:pPr>
        <w:spacing w:line="560" w:lineRule="exact"/>
        <w:rPr>
          <w:rFonts w:ascii="仿宋_GB2312" w:eastAsia="仿宋_GB2312" w:cs="仿宋_GB2312"/>
          <w:kern w:val="0"/>
          <w:sz w:val="30"/>
          <w:szCs w:val="30"/>
        </w:rPr>
      </w:pPr>
      <w:r w:rsidRPr="00C13758">
        <w:rPr>
          <w:rFonts w:ascii="仿宋_GB2312" w:eastAsia="仿宋_GB2312" w:cs="仿宋_GB2312" w:hint="eastAsia"/>
          <w:kern w:val="0"/>
          <w:sz w:val="30"/>
          <w:szCs w:val="30"/>
        </w:rPr>
        <w:lastRenderedPageBreak/>
        <w:t xml:space="preserve">    </w:t>
      </w:r>
      <w:r w:rsidR="00F10B2D" w:rsidRPr="00C13758">
        <w:rPr>
          <w:rFonts w:ascii="仿宋_GB2312" w:eastAsia="仿宋_GB2312" w:cs="仿宋_GB2312" w:hint="eastAsia"/>
          <w:kern w:val="0"/>
          <w:sz w:val="30"/>
          <w:szCs w:val="30"/>
        </w:rPr>
        <w:t>上市公司应当</w:t>
      </w:r>
      <w:r w:rsidR="000F5700" w:rsidRPr="00C13758">
        <w:rPr>
          <w:rFonts w:ascii="仿宋_GB2312" w:eastAsia="仿宋_GB2312" w:cs="仿宋_GB2312" w:hint="eastAsia"/>
          <w:kern w:val="0"/>
          <w:sz w:val="30"/>
          <w:szCs w:val="30"/>
        </w:rPr>
        <w:t>在</w:t>
      </w:r>
      <w:r w:rsidR="00C7512B" w:rsidRPr="00C13758">
        <w:rPr>
          <w:rFonts w:ascii="仿宋_GB2312" w:eastAsia="仿宋_GB2312" w:cs="仿宋_GB2312" w:hint="eastAsia"/>
          <w:kern w:val="0"/>
          <w:sz w:val="30"/>
          <w:szCs w:val="30"/>
        </w:rPr>
        <w:t>本所</w:t>
      </w:r>
      <w:r w:rsidR="000F5700" w:rsidRPr="00C13758">
        <w:rPr>
          <w:rFonts w:ascii="仿宋_GB2312" w:eastAsia="仿宋_GB2312" w:cs="仿宋_GB2312" w:hint="eastAsia"/>
          <w:kern w:val="0"/>
          <w:sz w:val="30"/>
          <w:szCs w:val="30"/>
        </w:rPr>
        <w:t>发出上市委员会会议通知</w:t>
      </w:r>
      <w:r w:rsidR="00E07584" w:rsidRPr="00C13758">
        <w:rPr>
          <w:rFonts w:ascii="仿宋_GB2312" w:eastAsia="仿宋_GB2312" w:cs="仿宋_GB2312" w:hint="eastAsia"/>
          <w:kern w:val="0"/>
          <w:sz w:val="30"/>
          <w:szCs w:val="30"/>
        </w:rPr>
        <w:t>前</w:t>
      </w:r>
      <w:r w:rsidR="00512740" w:rsidRPr="00C13758">
        <w:rPr>
          <w:rFonts w:ascii="仿宋_GB2312" w:eastAsia="仿宋_GB2312" w:cs="仿宋_GB2312" w:hint="eastAsia"/>
          <w:kern w:val="0"/>
          <w:sz w:val="30"/>
          <w:szCs w:val="30"/>
        </w:rPr>
        <w:t>，</w:t>
      </w:r>
      <w:r w:rsidR="00C277A3" w:rsidRPr="00C13758">
        <w:rPr>
          <w:rFonts w:ascii="仿宋_GB2312" w:eastAsia="仿宋_GB2312" w:cs="仿宋_GB2312" w:hint="eastAsia"/>
          <w:kern w:val="0"/>
          <w:sz w:val="30"/>
          <w:szCs w:val="30"/>
        </w:rPr>
        <w:t>披露</w:t>
      </w:r>
      <w:r w:rsidR="00512740" w:rsidRPr="00C13758">
        <w:rPr>
          <w:rFonts w:ascii="仿宋_GB2312" w:eastAsia="仿宋_GB2312" w:cs="仿宋_GB2312" w:hint="eastAsia"/>
          <w:kern w:val="0"/>
          <w:sz w:val="30"/>
          <w:szCs w:val="30"/>
        </w:rPr>
        <w:t>修改后的</w:t>
      </w:r>
      <w:r w:rsidR="00A32704" w:rsidRPr="00C13758">
        <w:rPr>
          <w:rFonts w:ascii="仿宋_GB2312" w:eastAsia="仿宋_GB2312" w:hint="eastAsia"/>
          <w:sz w:val="30"/>
          <w:szCs w:val="30"/>
        </w:rPr>
        <w:t>公开发行证券</w:t>
      </w:r>
      <w:r w:rsidR="00F3108F" w:rsidRPr="00C13758">
        <w:rPr>
          <w:rFonts w:ascii="仿宋_GB2312" w:eastAsia="仿宋_GB2312" w:cs="仿宋_GB2312" w:hint="eastAsia"/>
          <w:kern w:val="0"/>
          <w:sz w:val="30"/>
          <w:szCs w:val="30"/>
        </w:rPr>
        <w:t>募集说明书、发行保荐书、上市保荐书、审计报告和法律意见书等文件</w:t>
      </w:r>
      <w:r w:rsidR="00512740" w:rsidRPr="00C13758">
        <w:rPr>
          <w:rFonts w:ascii="仿宋_GB2312" w:eastAsia="仿宋_GB2312" w:cs="仿宋_GB2312" w:hint="eastAsia"/>
          <w:kern w:val="0"/>
          <w:sz w:val="30"/>
          <w:szCs w:val="30"/>
        </w:rPr>
        <w:t>。</w:t>
      </w:r>
    </w:p>
    <w:p w:rsidR="00512740" w:rsidRPr="00C13758" w:rsidRDefault="00F3108F" w:rsidP="00C13758">
      <w:pPr>
        <w:spacing w:line="560" w:lineRule="exact"/>
        <w:ind w:leftChars="50" w:left="105" w:firstLine="640"/>
        <w:rPr>
          <w:rFonts w:ascii="仿宋_GB2312" w:eastAsia="仿宋_GB2312" w:cs="仿宋_GB2312"/>
          <w:kern w:val="0"/>
          <w:sz w:val="30"/>
          <w:szCs w:val="30"/>
        </w:rPr>
      </w:pPr>
      <w:r w:rsidRPr="00C13758">
        <w:rPr>
          <w:rFonts w:ascii="仿宋_GB2312" w:eastAsia="仿宋_GB2312" w:cs="仿宋_GB2312" w:hint="eastAsia"/>
          <w:kern w:val="0"/>
          <w:sz w:val="30"/>
          <w:szCs w:val="30"/>
        </w:rPr>
        <w:t>本所向中国证监会报送同意发行上市的审核意见时，</w:t>
      </w:r>
      <w:r w:rsidR="000D5A80" w:rsidRPr="00C13758">
        <w:rPr>
          <w:rFonts w:ascii="仿宋_GB2312" w:eastAsia="仿宋_GB2312" w:cs="仿宋_GB2312" w:hint="eastAsia"/>
          <w:kern w:val="0"/>
          <w:sz w:val="30"/>
          <w:szCs w:val="30"/>
        </w:rPr>
        <w:t>上市公司应当</w:t>
      </w:r>
      <w:r w:rsidRPr="00C13758">
        <w:rPr>
          <w:rFonts w:ascii="仿宋_GB2312" w:eastAsia="仿宋_GB2312" w:cs="仿宋_GB2312" w:hint="eastAsia"/>
          <w:kern w:val="0"/>
          <w:sz w:val="30"/>
          <w:szCs w:val="30"/>
        </w:rPr>
        <w:t>将修改后的</w:t>
      </w:r>
      <w:r w:rsidR="00A32704" w:rsidRPr="00C13758">
        <w:rPr>
          <w:rFonts w:ascii="仿宋_GB2312" w:eastAsia="仿宋_GB2312" w:hint="eastAsia"/>
          <w:sz w:val="30"/>
          <w:szCs w:val="30"/>
        </w:rPr>
        <w:t>公开发行证券</w:t>
      </w:r>
      <w:r w:rsidRPr="00C13758">
        <w:rPr>
          <w:rFonts w:ascii="仿宋_GB2312" w:eastAsia="仿宋_GB2312" w:cs="仿宋_GB2312" w:hint="eastAsia"/>
          <w:kern w:val="0"/>
          <w:sz w:val="30"/>
          <w:szCs w:val="30"/>
        </w:rPr>
        <w:t>募集说明书或非公开发行证券预案、发行保荐书、上市保荐书、审计报告和法律意见书等文件在中国证监会网站和本所科创板股票发行上市审核网站同步公开。</w:t>
      </w:r>
    </w:p>
    <w:p w:rsidR="00512740" w:rsidRPr="00C13758" w:rsidRDefault="00F3108F" w:rsidP="00C13758">
      <w:pPr>
        <w:pStyle w:val="aa"/>
        <w:numPr>
          <w:ilvl w:val="0"/>
          <w:numId w:val="2"/>
        </w:numPr>
        <w:spacing w:line="560" w:lineRule="exact"/>
        <w:ind w:firstLine="600"/>
        <w:rPr>
          <w:rFonts w:ascii="仿宋_GB2312" w:eastAsia="仿宋_GB2312" w:cs="仿宋_GB2312"/>
          <w:kern w:val="0"/>
          <w:sz w:val="30"/>
          <w:szCs w:val="30"/>
        </w:rPr>
      </w:pPr>
      <w:r w:rsidRPr="00C13758">
        <w:rPr>
          <w:rFonts w:ascii="黑体" w:eastAsia="黑体" w:hAnsi="黑体" w:cs="仿宋_GB2312" w:hint="eastAsia"/>
          <w:kern w:val="0"/>
          <w:sz w:val="30"/>
          <w:szCs w:val="30"/>
        </w:rPr>
        <w:t>（审核时限）</w:t>
      </w:r>
      <w:r w:rsidRPr="00C13758">
        <w:rPr>
          <w:rFonts w:ascii="仿宋_GB2312" w:eastAsia="仿宋_GB2312" w:cs="仿宋_GB2312" w:hint="eastAsia"/>
          <w:kern w:val="0"/>
          <w:sz w:val="30"/>
          <w:szCs w:val="30"/>
        </w:rPr>
        <w:t>上市公司申请证券发行上市的，本所自受理之日起两个月内出具同意证券发行上市的审核意见或者作出终止发行上市审核的决定。上市公司及其保荐人、证券服务机构回复本所审核问询的时间不计算在上述时限内。</w:t>
      </w:r>
    </w:p>
    <w:p w:rsidR="00F3108F" w:rsidRPr="00C13758" w:rsidRDefault="00F3108F" w:rsidP="00C13758">
      <w:pPr>
        <w:pStyle w:val="aa"/>
        <w:spacing w:line="560" w:lineRule="exact"/>
        <w:ind w:firstLine="600"/>
        <w:rPr>
          <w:rFonts w:ascii="仿宋_GB2312" w:eastAsia="仿宋_GB2312" w:cs="仿宋_GB2312"/>
          <w:kern w:val="0"/>
          <w:sz w:val="30"/>
          <w:szCs w:val="30"/>
        </w:rPr>
      </w:pPr>
      <w:r w:rsidRPr="00C13758">
        <w:rPr>
          <w:rFonts w:ascii="仿宋_GB2312" w:eastAsia="仿宋_GB2312" w:cs="仿宋_GB2312" w:hint="eastAsia"/>
          <w:kern w:val="0"/>
          <w:sz w:val="30"/>
          <w:szCs w:val="30"/>
        </w:rPr>
        <w:t>上市公司及其保荐人、证券服务机构回复本所审核问询的时间总计不超过两个月。</w:t>
      </w:r>
    </w:p>
    <w:p w:rsidR="00A56BB3" w:rsidRPr="00C13758" w:rsidRDefault="00F3108F" w:rsidP="00C13758">
      <w:pPr>
        <w:spacing w:line="560" w:lineRule="exact"/>
        <w:ind w:firstLineChars="200" w:firstLine="600"/>
        <w:rPr>
          <w:rFonts w:ascii="仿宋_GB2312" w:eastAsia="仿宋_GB2312" w:cs="仿宋_GB2312"/>
          <w:kern w:val="0"/>
          <w:sz w:val="30"/>
          <w:szCs w:val="30"/>
        </w:rPr>
      </w:pPr>
      <w:r w:rsidRPr="00C13758">
        <w:rPr>
          <w:rFonts w:ascii="仿宋_GB2312" w:eastAsia="仿宋_GB2312" w:cs="仿宋_GB2312" w:hint="eastAsia"/>
          <w:kern w:val="0"/>
          <w:sz w:val="30"/>
          <w:szCs w:val="30"/>
        </w:rPr>
        <w:t>发行上市审核过程的中止审核、请示有权机关、落实上市委员会意见、实施现场检查等情形，不计算在本条规定的时限内。</w:t>
      </w:r>
    </w:p>
    <w:p w:rsidR="00A56BB3" w:rsidRPr="00654013" w:rsidRDefault="00A56BB3" w:rsidP="00C13758">
      <w:pPr>
        <w:pStyle w:val="aa"/>
        <w:spacing w:line="560" w:lineRule="exact"/>
        <w:rPr>
          <w:rFonts w:ascii="楷体_GB2312" w:eastAsia="楷体_GB2312" w:hAnsi="黑体"/>
        </w:rPr>
      </w:pPr>
    </w:p>
    <w:p w:rsidR="00512740" w:rsidRPr="00C13758" w:rsidRDefault="00A56BB3" w:rsidP="00C13758">
      <w:pPr>
        <w:pStyle w:val="aa"/>
        <w:adjustRightInd w:val="0"/>
        <w:snapToGrid w:val="0"/>
        <w:spacing w:line="560" w:lineRule="exact"/>
        <w:ind w:firstLineChars="0" w:firstLine="0"/>
        <w:jc w:val="center"/>
        <w:outlineLvl w:val="1"/>
        <w:rPr>
          <w:rFonts w:ascii="楷体_GB2312" w:eastAsia="楷体_GB2312" w:hAnsi="黑体"/>
          <w:sz w:val="32"/>
          <w:szCs w:val="32"/>
        </w:rPr>
      </w:pPr>
      <w:r w:rsidRPr="00654013">
        <w:rPr>
          <w:rFonts w:ascii="楷体_GB2312" w:eastAsia="楷体_GB2312" w:hAnsi="黑体" w:hint="eastAsia"/>
          <w:sz w:val="32"/>
          <w:szCs w:val="32"/>
        </w:rPr>
        <w:t>第三节</w:t>
      </w:r>
      <w:r w:rsidR="00F3108F" w:rsidRPr="00654013">
        <w:rPr>
          <w:rFonts w:ascii="楷体_GB2312" w:eastAsia="楷体_GB2312" w:hAnsi="黑体" w:hint="eastAsia"/>
          <w:sz w:val="32"/>
          <w:szCs w:val="32"/>
        </w:rPr>
        <w:t xml:space="preserve"> </w:t>
      </w:r>
      <w:r w:rsidRPr="00C13758">
        <w:rPr>
          <w:rFonts w:ascii="楷体_GB2312" w:eastAsia="楷体_GB2312" w:hAnsi="黑体" w:hint="eastAsia"/>
          <w:sz w:val="32"/>
          <w:szCs w:val="32"/>
        </w:rPr>
        <w:t>证券非公开发行上市</w:t>
      </w:r>
      <w:r w:rsidR="00896D82" w:rsidRPr="00C13758">
        <w:rPr>
          <w:rFonts w:ascii="楷体_GB2312" w:eastAsia="楷体_GB2312" w:hAnsi="黑体" w:hint="eastAsia"/>
          <w:sz w:val="32"/>
          <w:szCs w:val="32"/>
        </w:rPr>
        <w:t>的</w:t>
      </w:r>
      <w:r w:rsidR="00896D82" w:rsidRPr="00654013">
        <w:rPr>
          <w:rFonts w:ascii="楷体_GB2312" w:eastAsia="楷体_GB2312" w:hAnsi="黑体" w:hint="eastAsia"/>
          <w:sz w:val="32"/>
          <w:szCs w:val="32"/>
        </w:rPr>
        <w:t>简易</w:t>
      </w:r>
      <w:r w:rsidR="00027010" w:rsidRPr="00654013">
        <w:rPr>
          <w:rFonts w:ascii="楷体_GB2312" w:eastAsia="楷体_GB2312" w:hAnsi="黑体" w:hint="eastAsia"/>
          <w:sz w:val="32"/>
          <w:szCs w:val="32"/>
        </w:rPr>
        <w:t>审核</w:t>
      </w:r>
      <w:r w:rsidR="00896D82" w:rsidRPr="00654013">
        <w:rPr>
          <w:rFonts w:ascii="楷体_GB2312" w:eastAsia="楷体_GB2312" w:hAnsi="黑体" w:hint="eastAsia"/>
          <w:sz w:val="32"/>
          <w:szCs w:val="32"/>
        </w:rPr>
        <w:t>程序</w:t>
      </w:r>
    </w:p>
    <w:p w:rsidR="00512740" w:rsidRPr="00C13758" w:rsidRDefault="00A56BB3" w:rsidP="00C13758">
      <w:pPr>
        <w:pStyle w:val="aa"/>
        <w:numPr>
          <w:ilvl w:val="0"/>
          <w:numId w:val="2"/>
        </w:numPr>
        <w:spacing w:line="560" w:lineRule="exact"/>
        <w:ind w:firstLine="600"/>
        <w:rPr>
          <w:rFonts w:ascii="仿宋_GB2312" w:eastAsia="仿宋_GB2312" w:cs="仿宋_GB2312"/>
          <w:kern w:val="0"/>
          <w:sz w:val="30"/>
          <w:szCs w:val="30"/>
        </w:rPr>
      </w:pPr>
      <w:r w:rsidRPr="00C13758">
        <w:rPr>
          <w:rFonts w:ascii="黑体" w:eastAsia="黑体" w:hAnsi="黑体" w:hint="eastAsia"/>
          <w:sz w:val="30"/>
          <w:szCs w:val="30"/>
        </w:rPr>
        <w:t>（</w:t>
      </w:r>
      <w:r w:rsidR="00E723B8" w:rsidRPr="00C13758">
        <w:rPr>
          <w:rFonts w:ascii="黑体" w:eastAsia="黑体" w:hAnsi="黑体" w:hint="eastAsia"/>
          <w:sz w:val="30"/>
          <w:szCs w:val="30"/>
        </w:rPr>
        <w:t>适用条件</w:t>
      </w:r>
      <w:r w:rsidRPr="00C13758">
        <w:rPr>
          <w:rFonts w:ascii="黑体" w:eastAsia="黑体" w:hAnsi="黑体" w:hint="eastAsia"/>
          <w:sz w:val="30"/>
          <w:szCs w:val="30"/>
        </w:rPr>
        <w:t>）</w:t>
      </w:r>
      <w:r w:rsidR="00AC4F38" w:rsidRPr="00C13758">
        <w:rPr>
          <w:rFonts w:ascii="仿宋_GB2312" w:eastAsia="仿宋_GB2312" w:cs="仿宋_GB2312" w:hint="eastAsia"/>
          <w:kern w:val="0"/>
          <w:sz w:val="30"/>
          <w:szCs w:val="30"/>
        </w:rPr>
        <w:t>上市公司</w:t>
      </w:r>
      <w:r w:rsidR="0076488D" w:rsidRPr="00C13758">
        <w:rPr>
          <w:rFonts w:ascii="仿宋_GB2312" w:eastAsia="仿宋_GB2312" w:cs="仿宋_GB2312" w:hint="eastAsia"/>
          <w:kern w:val="0"/>
          <w:sz w:val="30"/>
          <w:szCs w:val="30"/>
        </w:rPr>
        <w:t>申请</w:t>
      </w:r>
      <w:r w:rsidR="00673372" w:rsidRPr="00C13758">
        <w:rPr>
          <w:rFonts w:ascii="仿宋_GB2312" w:eastAsia="仿宋_GB2312" w:cs="仿宋_GB2312" w:hint="eastAsia"/>
          <w:kern w:val="0"/>
          <w:sz w:val="30"/>
          <w:szCs w:val="30"/>
        </w:rPr>
        <w:t>股票</w:t>
      </w:r>
      <w:r w:rsidR="0076488D" w:rsidRPr="00C13758">
        <w:rPr>
          <w:rFonts w:ascii="仿宋_GB2312" w:eastAsia="仿宋_GB2312" w:cs="仿宋_GB2312" w:hint="eastAsia"/>
          <w:kern w:val="0"/>
          <w:sz w:val="30"/>
          <w:szCs w:val="30"/>
        </w:rPr>
        <w:t>非公开发行</w:t>
      </w:r>
      <w:r w:rsidR="00673372" w:rsidRPr="00C13758">
        <w:rPr>
          <w:rFonts w:ascii="仿宋_GB2312" w:eastAsia="仿宋_GB2312" w:cs="仿宋_GB2312" w:hint="eastAsia"/>
          <w:kern w:val="0"/>
          <w:sz w:val="30"/>
          <w:szCs w:val="30"/>
        </w:rPr>
        <w:t>上市</w:t>
      </w:r>
      <w:r w:rsidR="006731B1" w:rsidRPr="00C13758">
        <w:rPr>
          <w:rFonts w:ascii="仿宋_GB2312" w:eastAsia="仿宋_GB2312" w:cs="仿宋_GB2312" w:hint="eastAsia"/>
          <w:kern w:val="0"/>
          <w:sz w:val="30"/>
          <w:szCs w:val="30"/>
        </w:rPr>
        <w:t>同时</w:t>
      </w:r>
      <w:r w:rsidR="0076488D" w:rsidRPr="00C13758">
        <w:rPr>
          <w:rFonts w:ascii="仿宋_GB2312" w:eastAsia="仿宋_GB2312" w:cs="仿宋_GB2312" w:hint="eastAsia"/>
          <w:kern w:val="0"/>
          <w:sz w:val="30"/>
          <w:szCs w:val="30"/>
        </w:rPr>
        <w:t>符合下列</w:t>
      </w:r>
      <w:r w:rsidR="006731B1" w:rsidRPr="00C13758">
        <w:rPr>
          <w:rFonts w:ascii="仿宋_GB2312" w:eastAsia="仿宋_GB2312" w:cs="仿宋_GB2312" w:hint="eastAsia"/>
          <w:kern w:val="0"/>
          <w:sz w:val="30"/>
          <w:szCs w:val="30"/>
        </w:rPr>
        <w:t>情形</w:t>
      </w:r>
      <w:r w:rsidR="0076488D" w:rsidRPr="00C13758">
        <w:rPr>
          <w:rFonts w:ascii="仿宋_GB2312" w:eastAsia="仿宋_GB2312" w:cs="仿宋_GB2312" w:hint="eastAsia"/>
          <w:kern w:val="0"/>
          <w:sz w:val="30"/>
          <w:szCs w:val="30"/>
        </w:rPr>
        <w:t>的，</w:t>
      </w:r>
      <w:r w:rsidR="006731B1" w:rsidRPr="00C13758">
        <w:rPr>
          <w:rFonts w:ascii="仿宋_GB2312" w:eastAsia="仿宋_GB2312" w:cs="仿宋_GB2312" w:hint="eastAsia"/>
          <w:kern w:val="0"/>
          <w:sz w:val="30"/>
          <w:szCs w:val="30"/>
        </w:rPr>
        <w:t>可以适用本节规定的简易审核程序</w:t>
      </w:r>
      <w:r w:rsidR="0076488D" w:rsidRPr="00C13758">
        <w:rPr>
          <w:rFonts w:ascii="仿宋_GB2312" w:eastAsia="仿宋_GB2312" w:cs="仿宋_GB2312" w:hint="eastAsia"/>
          <w:kern w:val="0"/>
          <w:sz w:val="30"/>
          <w:szCs w:val="30"/>
        </w:rPr>
        <w:t>：</w:t>
      </w:r>
    </w:p>
    <w:p w:rsidR="00512740" w:rsidRPr="00C13758" w:rsidRDefault="0076488D" w:rsidP="00C13758">
      <w:pPr>
        <w:spacing w:line="560" w:lineRule="exact"/>
        <w:ind w:firstLineChars="200" w:firstLine="600"/>
        <w:rPr>
          <w:rFonts w:ascii="仿宋_GB2312" w:eastAsia="仿宋_GB2312" w:cs="仿宋_GB2312"/>
          <w:kern w:val="0"/>
          <w:sz w:val="30"/>
          <w:szCs w:val="30"/>
        </w:rPr>
      </w:pPr>
      <w:r w:rsidRPr="00C13758">
        <w:rPr>
          <w:rFonts w:ascii="仿宋_GB2312" w:eastAsia="仿宋_GB2312" w:cs="仿宋_GB2312" w:hint="eastAsia"/>
          <w:kern w:val="0"/>
          <w:sz w:val="30"/>
          <w:szCs w:val="30"/>
        </w:rPr>
        <w:t>（一）</w:t>
      </w:r>
      <w:r w:rsidR="000F5700" w:rsidRPr="00C13758">
        <w:rPr>
          <w:rFonts w:ascii="仿宋_GB2312" w:eastAsia="仿宋_GB2312" w:cs="仿宋_GB2312" w:hint="eastAsia"/>
          <w:kern w:val="0"/>
          <w:sz w:val="30"/>
          <w:szCs w:val="30"/>
        </w:rPr>
        <w:t>融资额不超过人民币三亿元且不超过最近一年末净资产百分之二十</w:t>
      </w:r>
      <w:r w:rsidR="00E723B8" w:rsidRPr="00C13758">
        <w:rPr>
          <w:rFonts w:ascii="仿宋_GB2312" w:eastAsia="仿宋_GB2312" w:cs="仿宋_GB2312" w:hint="eastAsia"/>
          <w:kern w:val="0"/>
          <w:sz w:val="30"/>
          <w:szCs w:val="30"/>
        </w:rPr>
        <w:t>，但最近十二个月内上市公司非公开发行股票的融资额超过最近一年末净资产百分之二十的除外；</w:t>
      </w:r>
    </w:p>
    <w:p w:rsidR="00512740" w:rsidRDefault="0076488D" w:rsidP="00AC46DA">
      <w:pPr>
        <w:spacing w:line="560" w:lineRule="exact"/>
        <w:ind w:firstLineChars="200" w:firstLine="600"/>
        <w:rPr>
          <w:rFonts w:ascii="仿宋_GB2312" w:eastAsia="仿宋_GB2312" w:cs="仿宋_GB2312"/>
          <w:kern w:val="0"/>
          <w:sz w:val="30"/>
          <w:szCs w:val="30"/>
        </w:rPr>
      </w:pPr>
      <w:r w:rsidRPr="00C13758">
        <w:rPr>
          <w:rFonts w:ascii="仿宋_GB2312" w:eastAsia="仿宋_GB2312" w:cs="仿宋_GB2312" w:hint="eastAsia"/>
          <w:kern w:val="0"/>
          <w:sz w:val="30"/>
          <w:szCs w:val="30"/>
        </w:rPr>
        <w:t>（二）以询价方式确定发行价格</w:t>
      </w:r>
      <w:r w:rsidR="00E723B8" w:rsidRPr="00C13758">
        <w:rPr>
          <w:rFonts w:ascii="仿宋_GB2312" w:eastAsia="仿宋_GB2312" w:cs="仿宋_GB2312" w:hint="eastAsia"/>
          <w:kern w:val="0"/>
          <w:sz w:val="30"/>
          <w:szCs w:val="30"/>
        </w:rPr>
        <w:t>、发行数量和认购对象，</w:t>
      </w:r>
      <w:r w:rsidR="00AC46DA">
        <w:rPr>
          <w:rFonts w:ascii="仿宋_GB2312" w:eastAsia="仿宋_GB2312" w:cs="仿宋_GB2312" w:hint="eastAsia"/>
          <w:kern w:val="0"/>
          <w:sz w:val="30"/>
          <w:szCs w:val="30"/>
        </w:rPr>
        <w:t>不</w:t>
      </w:r>
      <w:r w:rsidR="00AC46DA">
        <w:rPr>
          <w:rFonts w:ascii="仿宋_GB2312" w:eastAsia="仿宋_GB2312" w:cs="仿宋_GB2312" w:hint="eastAsia"/>
          <w:kern w:val="0"/>
          <w:sz w:val="30"/>
          <w:szCs w:val="30"/>
        </w:rPr>
        <w:lastRenderedPageBreak/>
        <w:t>得由董事会决议确定具体发行对象，</w:t>
      </w:r>
      <w:r w:rsidR="00E723B8" w:rsidRPr="00C13758">
        <w:rPr>
          <w:rFonts w:ascii="仿宋_GB2312" w:eastAsia="仿宋_GB2312" w:cs="仿宋_GB2312" w:hint="eastAsia"/>
          <w:kern w:val="0"/>
          <w:sz w:val="30"/>
          <w:szCs w:val="30"/>
        </w:rPr>
        <w:t>且上市公司控股股东、实际控制人、董事、监事、高级管理人员及持股比例超过百分之五的股东及其关联方不参与本次证券发行认购。</w:t>
      </w:r>
    </w:p>
    <w:p w:rsidR="00E26930" w:rsidRPr="00C13758" w:rsidRDefault="00DA15BC" w:rsidP="00AC46DA">
      <w:pPr>
        <w:spacing w:line="560" w:lineRule="exact"/>
        <w:ind w:firstLineChars="200" w:firstLine="600"/>
        <w:rPr>
          <w:rFonts w:ascii="仿宋_GB2312" w:eastAsia="仿宋_GB2312" w:cs="仿宋_GB2312"/>
          <w:kern w:val="0"/>
          <w:sz w:val="30"/>
          <w:szCs w:val="30"/>
        </w:rPr>
      </w:pPr>
      <w:r>
        <w:rPr>
          <w:rFonts w:ascii="仿宋_GB2312" w:eastAsia="仿宋_GB2312" w:cs="仿宋_GB2312" w:hint="eastAsia"/>
          <w:kern w:val="0"/>
          <w:sz w:val="30"/>
          <w:szCs w:val="30"/>
        </w:rPr>
        <w:t>本节</w:t>
      </w:r>
      <w:r w:rsidR="00E26930">
        <w:rPr>
          <w:rFonts w:ascii="仿宋_GB2312" w:eastAsia="仿宋_GB2312" w:cs="仿宋_GB2312" w:hint="eastAsia"/>
          <w:kern w:val="0"/>
          <w:sz w:val="30"/>
          <w:szCs w:val="30"/>
        </w:rPr>
        <w:t>规定的非公开发行</w:t>
      </w:r>
      <w:r w:rsidR="002812BE">
        <w:rPr>
          <w:rFonts w:ascii="仿宋_GB2312" w:eastAsia="仿宋_GB2312" w:cs="仿宋_GB2312" w:hint="eastAsia"/>
          <w:kern w:val="0"/>
          <w:sz w:val="30"/>
          <w:szCs w:val="30"/>
        </w:rPr>
        <w:t>上市</w:t>
      </w:r>
      <w:r w:rsidR="00E26930">
        <w:rPr>
          <w:rFonts w:ascii="仿宋_GB2312" w:eastAsia="仿宋_GB2312" w:cs="仿宋_GB2312" w:hint="eastAsia"/>
          <w:kern w:val="0"/>
          <w:sz w:val="30"/>
          <w:szCs w:val="30"/>
        </w:rPr>
        <w:t>适用简易审核程序的具体实施时间，由本所根据市场情况确定并经中国证监会批准后另行公布。</w:t>
      </w:r>
    </w:p>
    <w:p w:rsidR="000F5700" w:rsidRPr="00CF5843" w:rsidRDefault="003A2C77" w:rsidP="00C13758">
      <w:pPr>
        <w:pStyle w:val="aa"/>
        <w:numPr>
          <w:ilvl w:val="0"/>
          <w:numId w:val="2"/>
        </w:numPr>
        <w:spacing w:line="560" w:lineRule="exact"/>
        <w:ind w:firstLine="600"/>
        <w:rPr>
          <w:rFonts w:ascii="仿宋_GB2312" w:eastAsia="仿宋_GB2312" w:cs="仿宋_GB2312"/>
          <w:kern w:val="0"/>
          <w:sz w:val="30"/>
          <w:szCs w:val="30"/>
        </w:rPr>
      </w:pPr>
      <w:r w:rsidRPr="00CF5843">
        <w:rPr>
          <w:rFonts w:ascii="黑体" w:eastAsia="黑体" w:hAnsi="黑体" w:hint="eastAsia"/>
          <w:sz w:val="30"/>
          <w:szCs w:val="30"/>
        </w:rPr>
        <w:t>（快速融资授权）</w:t>
      </w:r>
      <w:r w:rsidRPr="00CF5843">
        <w:rPr>
          <w:rFonts w:ascii="仿宋_GB2312" w:eastAsia="仿宋_GB2312" w:cs="仿宋_GB2312" w:hint="eastAsia"/>
          <w:kern w:val="0"/>
          <w:sz w:val="30"/>
          <w:szCs w:val="30"/>
        </w:rPr>
        <w:t>上市公司年度股东大会可以根据公司章程的规定，授权董事会决定非公开发行融资不超过最近一年末净资产百分之二十的股票，该项授权在下一年度股东大会召开日失效。</w:t>
      </w:r>
    </w:p>
    <w:p w:rsidR="006F5D4A" w:rsidRDefault="003A2C77" w:rsidP="002A593E">
      <w:pPr>
        <w:spacing w:line="560" w:lineRule="exact"/>
        <w:ind w:firstLineChars="200" w:firstLine="600"/>
        <w:rPr>
          <w:rFonts w:ascii="仿宋_GB2312" w:eastAsia="仿宋_GB2312" w:cs="仿宋_GB2312"/>
          <w:kern w:val="0"/>
          <w:sz w:val="30"/>
          <w:szCs w:val="30"/>
        </w:rPr>
      </w:pPr>
      <w:r w:rsidRPr="00DA11FE">
        <w:rPr>
          <w:rFonts w:ascii="仿宋_GB2312" w:eastAsia="仿宋_GB2312" w:cs="仿宋_GB2312" w:hint="eastAsia"/>
          <w:kern w:val="0"/>
          <w:sz w:val="30"/>
          <w:szCs w:val="30"/>
        </w:rPr>
        <w:t>上市公司年度股东大会</w:t>
      </w:r>
      <w:r w:rsidR="00C23546">
        <w:rPr>
          <w:rFonts w:ascii="仿宋_GB2312" w:eastAsia="仿宋_GB2312" w:cs="仿宋_GB2312" w:hint="eastAsia"/>
          <w:kern w:val="0"/>
          <w:sz w:val="30"/>
          <w:szCs w:val="30"/>
        </w:rPr>
        <w:t>给予董事会前款授权的，应当符合《科创板再融资办法》关于股东大会作出发行证券决定的有关规定。</w:t>
      </w:r>
    </w:p>
    <w:p w:rsidR="005F23BE" w:rsidRDefault="00523B83">
      <w:pPr>
        <w:pStyle w:val="aa"/>
        <w:numPr>
          <w:ilvl w:val="0"/>
          <w:numId w:val="2"/>
        </w:numPr>
        <w:spacing w:line="560" w:lineRule="exact"/>
        <w:ind w:firstLine="600"/>
        <w:rPr>
          <w:rFonts w:ascii="仿宋_GB2312" w:eastAsia="仿宋_GB2312" w:cs="仿宋_GB2312"/>
          <w:kern w:val="0"/>
          <w:sz w:val="30"/>
          <w:szCs w:val="30"/>
        </w:rPr>
      </w:pPr>
      <w:r w:rsidRPr="000D4177">
        <w:rPr>
          <w:rFonts w:ascii="黑体" w:eastAsia="黑体" w:hAnsi="黑体" w:cs="仿宋_GB2312" w:hint="eastAsia"/>
          <w:kern w:val="0"/>
          <w:sz w:val="30"/>
          <w:szCs w:val="30"/>
        </w:rPr>
        <w:t>（申请文件）</w:t>
      </w:r>
      <w:r w:rsidR="003A2C77" w:rsidRPr="00CF5843">
        <w:rPr>
          <w:rFonts w:ascii="仿宋_GB2312" w:eastAsia="仿宋_GB2312" w:cs="仿宋_GB2312" w:hint="eastAsia"/>
          <w:kern w:val="0"/>
          <w:sz w:val="30"/>
          <w:szCs w:val="30"/>
        </w:rPr>
        <w:t>上市公司及其保荐人应当在与相应发行对象签订附条件生效的股份认购合同后，由保荐人通过本所发行上市审核业务系统提交下列申请文件：</w:t>
      </w:r>
    </w:p>
    <w:p w:rsidR="00EE7A59" w:rsidRPr="00CF5843" w:rsidRDefault="003A2C77" w:rsidP="00EE7A59">
      <w:pPr>
        <w:autoSpaceDE w:val="0"/>
        <w:autoSpaceDN w:val="0"/>
        <w:adjustRightInd w:val="0"/>
        <w:spacing w:line="560" w:lineRule="exact"/>
        <w:ind w:firstLineChars="200" w:firstLine="600"/>
        <w:jc w:val="left"/>
        <w:rPr>
          <w:rFonts w:ascii="仿宋_GB2312" w:eastAsia="仿宋_GB2312" w:hAnsi="黑体"/>
          <w:sz w:val="30"/>
          <w:szCs w:val="30"/>
        </w:rPr>
      </w:pPr>
      <w:r w:rsidRPr="00CF5843">
        <w:rPr>
          <w:rFonts w:ascii="仿宋_GB2312" w:eastAsia="仿宋_GB2312" w:hAnsi="黑体" w:hint="eastAsia"/>
          <w:sz w:val="30"/>
          <w:szCs w:val="30"/>
        </w:rPr>
        <w:t>（一）</w:t>
      </w:r>
      <w:r w:rsidRPr="00CF5843">
        <w:rPr>
          <w:rFonts w:ascii="仿宋_GB2312" w:eastAsia="仿宋_GB2312" w:cs="仿宋_GB2312" w:hint="eastAsia"/>
          <w:kern w:val="0"/>
          <w:sz w:val="30"/>
          <w:szCs w:val="30"/>
        </w:rPr>
        <w:t>非公开发行证券预案</w:t>
      </w:r>
      <w:r w:rsidRPr="00CF5843">
        <w:rPr>
          <w:rFonts w:ascii="仿宋_GB2312" w:eastAsia="仿宋_GB2312" w:hAnsi="黑体" w:hint="eastAsia"/>
          <w:sz w:val="30"/>
          <w:szCs w:val="30"/>
        </w:rPr>
        <w:t>、</w:t>
      </w:r>
      <w:r w:rsidRPr="00CF5843">
        <w:rPr>
          <w:rFonts w:ascii="仿宋_GB2312" w:eastAsia="仿宋_GB2312" w:hAnsi="黑体"/>
          <w:sz w:val="30"/>
          <w:szCs w:val="30"/>
        </w:rPr>
        <w:t>发行保荐书</w:t>
      </w:r>
      <w:r w:rsidRPr="00CF5843">
        <w:rPr>
          <w:rFonts w:ascii="仿宋_GB2312" w:eastAsia="仿宋_GB2312" w:hAnsi="黑体" w:hint="eastAsia"/>
          <w:sz w:val="30"/>
          <w:szCs w:val="30"/>
        </w:rPr>
        <w:t>、</w:t>
      </w:r>
      <w:r w:rsidRPr="00CF5843">
        <w:rPr>
          <w:rFonts w:ascii="仿宋_GB2312" w:eastAsia="仿宋_GB2312" w:hAnsi="黑体"/>
          <w:sz w:val="30"/>
          <w:szCs w:val="30"/>
        </w:rPr>
        <w:t>审计报告</w:t>
      </w:r>
      <w:r w:rsidRPr="00CF5843">
        <w:rPr>
          <w:rFonts w:ascii="仿宋_GB2312" w:eastAsia="仿宋_GB2312" w:hAnsi="黑体" w:hint="eastAsia"/>
          <w:sz w:val="30"/>
          <w:szCs w:val="30"/>
        </w:rPr>
        <w:t>、</w:t>
      </w:r>
      <w:r w:rsidRPr="00CF5843">
        <w:rPr>
          <w:rFonts w:ascii="仿宋_GB2312" w:eastAsia="仿宋_GB2312" w:hAnsi="黑体"/>
          <w:sz w:val="30"/>
          <w:szCs w:val="30"/>
        </w:rPr>
        <w:t>法律意见书</w:t>
      </w:r>
      <w:r w:rsidRPr="00CF5843">
        <w:rPr>
          <w:rFonts w:ascii="仿宋_GB2312" w:eastAsia="仿宋_GB2312" w:hAnsi="黑体" w:hint="eastAsia"/>
          <w:sz w:val="30"/>
          <w:szCs w:val="30"/>
        </w:rPr>
        <w:t>、股东大会决议等注册申请文件</w:t>
      </w:r>
      <w:r w:rsidR="00CD1B44">
        <w:rPr>
          <w:rFonts w:ascii="仿宋_GB2312" w:eastAsia="仿宋_GB2312" w:hAnsi="黑体" w:hint="eastAsia"/>
          <w:sz w:val="30"/>
          <w:szCs w:val="30"/>
        </w:rPr>
        <w:t>；</w:t>
      </w:r>
    </w:p>
    <w:p w:rsidR="00EE7A59" w:rsidRPr="00CF5843" w:rsidRDefault="003A2C77" w:rsidP="00EE7A59">
      <w:pPr>
        <w:spacing w:line="560" w:lineRule="exact"/>
        <w:ind w:firstLineChars="200" w:firstLine="600"/>
        <w:rPr>
          <w:rFonts w:ascii="仿宋_GB2312" w:eastAsia="仿宋_GB2312" w:cs="仿宋_GB2312"/>
          <w:kern w:val="0"/>
          <w:sz w:val="30"/>
          <w:szCs w:val="30"/>
        </w:rPr>
      </w:pPr>
      <w:r w:rsidRPr="00CF5843">
        <w:rPr>
          <w:rFonts w:ascii="仿宋_GB2312" w:eastAsia="仿宋_GB2312" w:cs="仿宋_GB2312" w:hint="eastAsia"/>
          <w:kern w:val="0"/>
          <w:sz w:val="30"/>
          <w:szCs w:val="30"/>
        </w:rPr>
        <w:t>（二）</w:t>
      </w:r>
      <w:r w:rsidRPr="00CF5843">
        <w:rPr>
          <w:rFonts w:ascii="仿宋_GB2312" w:eastAsia="仿宋_GB2312" w:hAnsi="黑体" w:hint="eastAsia"/>
          <w:sz w:val="30"/>
          <w:szCs w:val="30"/>
        </w:rPr>
        <w:t>上市保荐书</w:t>
      </w:r>
      <w:r w:rsidR="00CD1B44">
        <w:rPr>
          <w:rFonts w:ascii="仿宋_GB2312" w:eastAsia="仿宋_GB2312" w:hAnsi="黑体" w:hint="eastAsia"/>
          <w:sz w:val="30"/>
          <w:szCs w:val="30"/>
        </w:rPr>
        <w:t>；</w:t>
      </w:r>
    </w:p>
    <w:p w:rsidR="00EE7A59" w:rsidRDefault="003A2C77" w:rsidP="00EE7A59">
      <w:pPr>
        <w:spacing w:line="560" w:lineRule="exact"/>
        <w:ind w:firstLineChars="200" w:firstLine="600"/>
        <w:rPr>
          <w:rFonts w:ascii="仿宋_GB2312" w:eastAsia="仿宋_GB2312" w:cs="仿宋_GB2312"/>
          <w:kern w:val="0"/>
          <w:sz w:val="30"/>
          <w:szCs w:val="30"/>
        </w:rPr>
      </w:pPr>
      <w:r w:rsidRPr="00CF5843">
        <w:rPr>
          <w:rFonts w:ascii="仿宋_GB2312" w:eastAsia="仿宋_GB2312" w:cs="仿宋_GB2312" w:hint="eastAsia"/>
          <w:kern w:val="0"/>
          <w:sz w:val="30"/>
          <w:szCs w:val="30"/>
        </w:rPr>
        <w:t>（三）中国证监会或者本所要求的其他文件。</w:t>
      </w:r>
    </w:p>
    <w:p w:rsidR="00FC6F7A" w:rsidRDefault="00FC6F7A" w:rsidP="00EE7A59">
      <w:pPr>
        <w:spacing w:line="560" w:lineRule="exact"/>
        <w:ind w:firstLineChars="200" w:firstLine="600"/>
        <w:rPr>
          <w:rFonts w:ascii="仿宋_GB2312" w:eastAsia="仿宋_GB2312" w:cs="仿宋_GB2312"/>
          <w:kern w:val="0"/>
          <w:sz w:val="30"/>
          <w:szCs w:val="30"/>
        </w:rPr>
      </w:pPr>
      <w:r w:rsidRPr="00C13758">
        <w:rPr>
          <w:rFonts w:ascii="仿宋_GB2312" w:eastAsia="仿宋_GB2312" w:cs="仿宋_GB2312" w:hint="eastAsia"/>
          <w:kern w:val="0"/>
          <w:sz w:val="30"/>
          <w:szCs w:val="30"/>
        </w:rPr>
        <w:t>上市公司及其控股股东、实际控制人、董事、监事、高级管理人员</w:t>
      </w:r>
      <w:r>
        <w:rPr>
          <w:rFonts w:ascii="仿宋_GB2312" w:eastAsia="仿宋_GB2312" w:cs="仿宋_GB2312" w:hint="eastAsia"/>
          <w:kern w:val="0"/>
          <w:sz w:val="30"/>
          <w:szCs w:val="30"/>
        </w:rPr>
        <w:t>应当在非公开发行证券预案中就</w:t>
      </w:r>
      <w:r w:rsidRPr="00C13758">
        <w:rPr>
          <w:rFonts w:ascii="仿宋_GB2312" w:eastAsia="仿宋_GB2312" w:cs="仿宋_GB2312" w:hint="eastAsia"/>
          <w:kern w:val="0"/>
          <w:sz w:val="30"/>
          <w:szCs w:val="30"/>
        </w:rPr>
        <w:t>本次发行上市符合发行条件、信息披露要求以及适用简易审核程序要求</w:t>
      </w:r>
      <w:r>
        <w:rPr>
          <w:rFonts w:ascii="仿宋_GB2312" w:eastAsia="仿宋_GB2312" w:cs="仿宋_GB2312" w:hint="eastAsia"/>
          <w:kern w:val="0"/>
          <w:sz w:val="30"/>
          <w:szCs w:val="30"/>
        </w:rPr>
        <w:t>作出承诺。</w:t>
      </w:r>
    </w:p>
    <w:p w:rsidR="00FC6F7A" w:rsidRDefault="00FC6F7A" w:rsidP="00EE7A59">
      <w:pPr>
        <w:spacing w:line="560" w:lineRule="exact"/>
        <w:ind w:firstLineChars="200" w:firstLine="600"/>
        <w:rPr>
          <w:rFonts w:ascii="仿宋_GB2312" w:eastAsia="仿宋_GB2312" w:cs="仿宋_GB2312"/>
          <w:kern w:val="0"/>
          <w:sz w:val="30"/>
          <w:szCs w:val="30"/>
        </w:rPr>
      </w:pPr>
      <w:r w:rsidRPr="00C13758">
        <w:rPr>
          <w:rFonts w:ascii="仿宋_GB2312" w:eastAsia="仿宋_GB2312" w:cs="仿宋_GB2312" w:hint="eastAsia"/>
          <w:kern w:val="0"/>
          <w:sz w:val="30"/>
          <w:szCs w:val="30"/>
        </w:rPr>
        <w:t>保荐人</w:t>
      </w:r>
      <w:r>
        <w:rPr>
          <w:rFonts w:ascii="仿宋_GB2312" w:eastAsia="仿宋_GB2312" w:cs="仿宋_GB2312" w:hint="eastAsia"/>
          <w:kern w:val="0"/>
          <w:sz w:val="30"/>
          <w:szCs w:val="30"/>
        </w:rPr>
        <w:t>应当在发行保荐书中，就</w:t>
      </w:r>
      <w:r w:rsidRPr="00C13758">
        <w:rPr>
          <w:rFonts w:ascii="仿宋_GB2312" w:eastAsia="仿宋_GB2312" w:cs="仿宋_GB2312" w:hint="eastAsia"/>
          <w:kern w:val="0"/>
          <w:sz w:val="30"/>
          <w:szCs w:val="30"/>
        </w:rPr>
        <w:t>本次发行上市符合发行条件、信息披露要求以及适用简易审核程序要求</w:t>
      </w:r>
      <w:r>
        <w:rPr>
          <w:rFonts w:ascii="仿宋_GB2312" w:eastAsia="仿宋_GB2312" w:cs="仿宋_GB2312" w:hint="eastAsia"/>
          <w:kern w:val="0"/>
          <w:sz w:val="30"/>
          <w:szCs w:val="30"/>
        </w:rPr>
        <w:t>发表</w:t>
      </w:r>
      <w:r w:rsidRPr="00C13758">
        <w:rPr>
          <w:rFonts w:ascii="仿宋_GB2312" w:eastAsia="仿宋_GB2312" w:cs="仿宋_GB2312" w:hint="eastAsia"/>
          <w:kern w:val="0"/>
          <w:sz w:val="30"/>
          <w:szCs w:val="30"/>
        </w:rPr>
        <w:t>明确核查意见。</w:t>
      </w:r>
    </w:p>
    <w:p w:rsidR="00512740" w:rsidRPr="00C13758" w:rsidRDefault="00A56BB3" w:rsidP="00C13758">
      <w:pPr>
        <w:pStyle w:val="aa"/>
        <w:numPr>
          <w:ilvl w:val="0"/>
          <w:numId w:val="2"/>
        </w:numPr>
        <w:spacing w:line="560" w:lineRule="exact"/>
        <w:ind w:firstLine="600"/>
        <w:rPr>
          <w:rFonts w:ascii="仿宋_GB2312" w:eastAsia="仿宋_GB2312" w:cs="仿宋_GB2312"/>
          <w:kern w:val="0"/>
          <w:sz w:val="30"/>
          <w:szCs w:val="30"/>
        </w:rPr>
      </w:pPr>
      <w:r w:rsidRPr="00C13758">
        <w:rPr>
          <w:rFonts w:ascii="黑体" w:eastAsia="黑体" w:hAnsi="黑体" w:hint="eastAsia"/>
          <w:sz w:val="30"/>
          <w:szCs w:val="30"/>
        </w:rPr>
        <w:lastRenderedPageBreak/>
        <w:t>（申请受理及披露）</w:t>
      </w:r>
      <w:r w:rsidRPr="00C13758">
        <w:rPr>
          <w:rFonts w:ascii="仿宋_GB2312" w:eastAsia="仿宋_GB2312" w:cs="仿宋_GB2312" w:hint="eastAsia"/>
          <w:kern w:val="0"/>
          <w:sz w:val="30"/>
          <w:szCs w:val="30"/>
        </w:rPr>
        <w:t>本所在收到申请文件后</w:t>
      </w:r>
      <w:r w:rsidR="0007716A">
        <w:rPr>
          <w:rFonts w:ascii="仿宋_GB2312" w:eastAsia="仿宋_GB2312" w:cs="仿宋_GB2312" w:hint="eastAsia"/>
          <w:kern w:val="0"/>
          <w:sz w:val="30"/>
          <w:szCs w:val="30"/>
        </w:rPr>
        <w:t>一</w:t>
      </w:r>
      <w:r w:rsidRPr="00C13758">
        <w:rPr>
          <w:rFonts w:ascii="仿宋_GB2312" w:eastAsia="仿宋_GB2312" w:cs="仿宋_GB2312" w:hint="eastAsia"/>
          <w:kern w:val="0"/>
          <w:sz w:val="30"/>
          <w:szCs w:val="30"/>
        </w:rPr>
        <w:t>个工作日内，</w:t>
      </w:r>
      <w:r w:rsidR="00AC4F38" w:rsidRPr="00C13758">
        <w:rPr>
          <w:rFonts w:ascii="仿宋_GB2312" w:eastAsia="仿宋_GB2312" w:cs="仿宋_GB2312" w:hint="eastAsia"/>
          <w:kern w:val="0"/>
          <w:sz w:val="30"/>
          <w:szCs w:val="30"/>
        </w:rPr>
        <w:t>对申请文件进行齐备性核对</w:t>
      </w:r>
      <w:r w:rsidRPr="00C13758">
        <w:rPr>
          <w:rFonts w:ascii="仿宋_GB2312" w:eastAsia="仿宋_GB2312" w:cs="仿宋_GB2312" w:hint="eastAsia"/>
          <w:kern w:val="0"/>
          <w:sz w:val="30"/>
          <w:szCs w:val="30"/>
        </w:rPr>
        <w:t>，作出是否受理的决定。</w:t>
      </w:r>
    </w:p>
    <w:p w:rsidR="00A56BB3" w:rsidRPr="00C13758" w:rsidRDefault="00A56BB3" w:rsidP="00C13758">
      <w:pPr>
        <w:spacing w:line="560" w:lineRule="exact"/>
        <w:ind w:firstLineChars="200" w:firstLine="600"/>
        <w:rPr>
          <w:rFonts w:ascii="仿宋_GB2312" w:eastAsia="仿宋_GB2312" w:cs="仿宋_GB2312"/>
          <w:kern w:val="0"/>
          <w:sz w:val="30"/>
          <w:szCs w:val="30"/>
        </w:rPr>
      </w:pPr>
      <w:r w:rsidRPr="00C13758">
        <w:rPr>
          <w:rFonts w:ascii="仿宋_GB2312" w:eastAsia="仿宋_GB2312" w:cs="仿宋_GB2312" w:hint="eastAsia"/>
          <w:kern w:val="0"/>
          <w:sz w:val="30"/>
          <w:szCs w:val="30"/>
        </w:rPr>
        <w:t>申请文件不符合齐备性要求的，本所不予受理。</w:t>
      </w:r>
    </w:p>
    <w:p w:rsidR="00A56BB3" w:rsidRPr="00C13758" w:rsidRDefault="00A56BB3" w:rsidP="00C13758">
      <w:pPr>
        <w:spacing w:line="560" w:lineRule="exact"/>
        <w:ind w:firstLineChars="200" w:firstLine="600"/>
        <w:rPr>
          <w:rFonts w:ascii="仿宋_GB2312" w:eastAsia="仿宋_GB2312" w:cs="仿宋_GB2312"/>
          <w:kern w:val="0"/>
          <w:sz w:val="30"/>
          <w:szCs w:val="30"/>
        </w:rPr>
      </w:pPr>
      <w:r w:rsidRPr="00C13758">
        <w:rPr>
          <w:rFonts w:ascii="仿宋_GB2312" w:eastAsia="仿宋_GB2312" w:cs="仿宋_GB2312" w:hint="eastAsia"/>
          <w:kern w:val="0"/>
          <w:sz w:val="30"/>
          <w:szCs w:val="30"/>
        </w:rPr>
        <w:t>本所受理当日，上市公司应当在</w:t>
      </w:r>
      <w:r w:rsidR="00740F92" w:rsidRPr="00C13758">
        <w:rPr>
          <w:rFonts w:ascii="仿宋_GB2312" w:eastAsia="仿宋_GB2312" w:cs="仿宋_GB2312" w:hint="eastAsia"/>
          <w:kern w:val="0"/>
          <w:sz w:val="30"/>
          <w:szCs w:val="30"/>
        </w:rPr>
        <w:t>本所科创板股票发行上市审核网站</w:t>
      </w:r>
      <w:r w:rsidRPr="00C13758">
        <w:rPr>
          <w:rFonts w:ascii="仿宋_GB2312" w:eastAsia="仿宋_GB2312" w:cs="仿宋_GB2312" w:hint="eastAsia"/>
          <w:kern w:val="0"/>
          <w:sz w:val="30"/>
          <w:szCs w:val="30"/>
        </w:rPr>
        <w:t>披露申请文件。</w:t>
      </w:r>
    </w:p>
    <w:p w:rsidR="00562E86" w:rsidRPr="00CF5843" w:rsidRDefault="003A2C77" w:rsidP="00C13758">
      <w:pPr>
        <w:pStyle w:val="aa"/>
        <w:numPr>
          <w:ilvl w:val="0"/>
          <w:numId w:val="2"/>
        </w:numPr>
        <w:spacing w:line="560" w:lineRule="exact"/>
        <w:ind w:firstLine="600"/>
        <w:rPr>
          <w:rFonts w:ascii="仿宋_GB2312" w:eastAsia="仿宋_GB2312" w:cs="仿宋_GB2312"/>
          <w:kern w:val="0"/>
          <w:sz w:val="30"/>
          <w:szCs w:val="30"/>
        </w:rPr>
      </w:pPr>
      <w:r w:rsidRPr="00CF5843">
        <w:rPr>
          <w:rFonts w:ascii="黑体" w:eastAsia="黑体" w:hAnsi="黑体" w:hint="eastAsia"/>
          <w:sz w:val="30"/>
          <w:szCs w:val="30"/>
        </w:rPr>
        <w:t>（简易审核）</w:t>
      </w:r>
      <w:r w:rsidRPr="00CF5843">
        <w:rPr>
          <w:rFonts w:ascii="仿宋_GB2312" w:eastAsia="仿宋_GB2312" w:cs="仿宋_GB2312" w:hint="eastAsia"/>
          <w:kern w:val="0"/>
          <w:sz w:val="30"/>
          <w:szCs w:val="30"/>
        </w:rPr>
        <w:t>本所发行上市审核机构对申请文件进行审核，出具审核报告。</w:t>
      </w:r>
    </w:p>
    <w:p w:rsidR="00512740" w:rsidRPr="00562E86" w:rsidRDefault="006278A0" w:rsidP="00562E86">
      <w:pPr>
        <w:spacing w:line="560" w:lineRule="exact"/>
        <w:ind w:firstLineChars="200" w:firstLine="600"/>
        <w:rPr>
          <w:rFonts w:ascii="仿宋_GB2312" w:eastAsia="仿宋_GB2312" w:cs="仿宋_GB2312"/>
          <w:kern w:val="0"/>
          <w:sz w:val="30"/>
          <w:szCs w:val="30"/>
        </w:rPr>
      </w:pPr>
      <w:r w:rsidRPr="00562E86">
        <w:rPr>
          <w:rFonts w:ascii="仿宋_GB2312" w:eastAsia="仿宋_GB2312" w:cs="仿宋_GB2312" w:hint="eastAsia"/>
          <w:kern w:val="0"/>
          <w:sz w:val="30"/>
          <w:szCs w:val="30"/>
        </w:rPr>
        <w:t>发行上市审核机构</w:t>
      </w:r>
      <w:r w:rsidR="000F5700" w:rsidRPr="00562E86">
        <w:rPr>
          <w:rFonts w:ascii="仿宋_GB2312" w:eastAsia="仿宋_GB2312" w:cs="仿宋_GB2312" w:hint="eastAsia"/>
          <w:kern w:val="0"/>
          <w:sz w:val="30"/>
          <w:szCs w:val="30"/>
        </w:rPr>
        <w:t>认为申请文件存在重大疑问</w:t>
      </w:r>
      <w:r w:rsidR="0004133A" w:rsidRPr="00562E86">
        <w:rPr>
          <w:rFonts w:ascii="仿宋_GB2312" w:eastAsia="仿宋_GB2312" w:cs="仿宋_GB2312" w:hint="eastAsia"/>
          <w:kern w:val="0"/>
          <w:sz w:val="30"/>
          <w:szCs w:val="30"/>
        </w:rPr>
        <w:t>，确有必要开展问询的，可以提出审核问询。</w:t>
      </w:r>
    </w:p>
    <w:p w:rsidR="00512740" w:rsidRPr="00EA0F36" w:rsidRDefault="00A56BB3" w:rsidP="00EA0F36">
      <w:pPr>
        <w:spacing w:line="560" w:lineRule="exact"/>
        <w:ind w:firstLineChars="200" w:firstLine="600"/>
        <w:rPr>
          <w:rFonts w:ascii="仿宋_GB2312" w:eastAsia="仿宋_GB2312" w:cs="仿宋_GB2312"/>
          <w:kern w:val="0"/>
          <w:sz w:val="30"/>
          <w:szCs w:val="30"/>
        </w:rPr>
      </w:pPr>
      <w:r w:rsidRPr="00EA0F36">
        <w:rPr>
          <w:rFonts w:ascii="仿宋_GB2312" w:eastAsia="仿宋_GB2312" w:cs="仿宋_GB2312" w:hint="eastAsia"/>
          <w:kern w:val="0"/>
          <w:sz w:val="30"/>
          <w:szCs w:val="30"/>
        </w:rPr>
        <w:t>有明显证据或者合理事由表明，本次发行上市不符合发行条件、</w:t>
      </w:r>
      <w:r w:rsidR="00547934" w:rsidRPr="00EA0F36">
        <w:rPr>
          <w:rFonts w:ascii="仿宋_GB2312" w:eastAsia="仿宋_GB2312" w:cs="仿宋_GB2312" w:hint="eastAsia"/>
          <w:kern w:val="0"/>
          <w:sz w:val="30"/>
          <w:szCs w:val="30"/>
        </w:rPr>
        <w:t>信息披露要求</w:t>
      </w:r>
      <w:r w:rsidRPr="00EA0F36">
        <w:rPr>
          <w:rFonts w:ascii="仿宋_GB2312" w:eastAsia="仿宋_GB2312" w:cs="仿宋_GB2312" w:hint="eastAsia"/>
          <w:kern w:val="0"/>
          <w:sz w:val="30"/>
          <w:szCs w:val="30"/>
        </w:rPr>
        <w:t>或者不符合适用</w:t>
      </w:r>
      <w:r w:rsidR="004100EB" w:rsidRPr="00EA0F36">
        <w:rPr>
          <w:rFonts w:ascii="仿宋_GB2312" w:eastAsia="仿宋_GB2312" w:cs="仿宋_GB2312" w:hint="eastAsia"/>
          <w:kern w:val="0"/>
          <w:sz w:val="30"/>
          <w:szCs w:val="30"/>
        </w:rPr>
        <w:t>简易</w:t>
      </w:r>
      <w:r w:rsidR="00654013" w:rsidRPr="00EA0F36">
        <w:rPr>
          <w:rFonts w:ascii="仿宋_GB2312" w:eastAsia="仿宋_GB2312" w:cs="仿宋_GB2312" w:hint="eastAsia"/>
          <w:kern w:val="0"/>
          <w:sz w:val="30"/>
          <w:szCs w:val="30"/>
        </w:rPr>
        <w:t>审核</w:t>
      </w:r>
      <w:r w:rsidRPr="00EA0F36">
        <w:rPr>
          <w:rFonts w:ascii="仿宋_GB2312" w:eastAsia="仿宋_GB2312" w:cs="仿宋_GB2312" w:hint="eastAsia"/>
          <w:kern w:val="0"/>
          <w:sz w:val="30"/>
          <w:szCs w:val="30"/>
        </w:rPr>
        <w:t>程序标准的，</w:t>
      </w:r>
      <w:r w:rsidR="006278A0" w:rsidRPr="00EA0F36">
        <w:rPr>
          <w:rFonts w:ascii="仿宋_GB2312" w:eastAsia="仿宋_GB2312" w:cs="仿宋_GB2312" w:hint="eastAsia"/>
          <w:kern w:val="0"/>
          <w:sz w:val="30"/>
          <w:szCs w:val="30"/>
        </w:rPr>
        <w:t>发行上市审核机构</w:t>
      </w:r>
      <w:r w:rsidR="008063AD">
        <w:rPr>
          <w:rFonts w:ascii="仿宋_GB2312" w:eastAsia="仿宋_GB2312" w:cs="仿宋_GB2312" w:hint="eastAsia"/>
          <w:kern w:val="0"/>
          <w:sz w:val="30"/>
          <w:szCs w:val="30"/>
        </w:rPr>
        <w:t>可以</w:t>
      </w:r>
      <w:r w:rsidR="006278A0" w:rsidRPr="00EA0F36">
        <w:rPr>
          <w:rFonts w:ascii="仿宋_GB2312" w:eastAsia="仿宋_GB2312" w:cs="仿宋_GB2312" w:hint="eastAsia"/>
          <w:kern w:val="0"/>
          <w:sz w:val="30"/>
          <w:szCs w:val="30"/>
        </w:rPr>
        <w:t>提出</w:t>
      </w:r>
      <w:r w:rsidR="004100EB" w:rsidRPr="00EA0F36">
        <w:rPr>
          <w:rFonts w:ascii="仿宋_GB2312" w:eastAsia="仿宋_GB2312" w:cs="仿宋_GB2312" w:hint="eastAsia"/>
          <w:kern w:val="0"/>
          <w:sz w:val="30"/>
          <w:szCs w:val="30"/>
        </w:rPr>
        <w:t>终止发行</w:t>
      </w:r>
      <w:r w:rsidR="00F51804" w:rsidRPr="00EA0F36">
        <w:rPr>
          <w:rFonts w:ascii="仿宋_GB2312" w:eastAsia="仿宋_GB2312" w:cs="仿宋_GB2312" w:hint="eastAsia"/>
          <w:kern w:val="0"/>
          <w:sz w:val="30"/>
          <w:szCs w:val="30"/>
        </w:rPr>
        <w:t>上市</w:t>
      </w:r>
      <w:r w:rsidR="004100EB" w:rsidRPr="00EA0F36">
        <w:rPr>
          <w:rFonts w:ascii="仿宋_GB2312" w:eastAsia="仿宋_GB2312" w:cs="仿宋_GB2312" w:hint="eastAsia"/>
          <w:kern w:val="0"/>
          <w:sz w:val="30"/>
          <w:szCs w:val="30"/>
        </w:rPr>
        <w:t>审核</w:t>
      </w:r>
      <w:r w:rsidR="00547934" w:rsidRPr="00EA0F36">
        <w:rPr>
          <w:rFonts w:ascii="仿宋_GB2312" w:eastAsia="仿宋_GB2312" w:cs="仿宋_GB2312" w:hint="eastAsia"/>
          <w:kern w:val="0"/>
          <w:sz w:val="30"/>
          <w:szCs w:val="30"/>
        </w:rPr>
        <w:t>的</w:t>
      </w:r>
      <w:r w:rsidR="000014B6">
        <w:rPr>
          <w:rFonts w:ascii="仿宋_GB2312" w:eastAsia="仿宋_GB2312" w:cs="仿宋_GB2312" w:hint="eastAsia"/>
          <w:kern w:val="0"/>
          <w:sz w:val="30"/>
          <w:szCs w:val="30"/>
        </w:rPr>
        <w:t>初步审核</w:t>
      </w:r>
      <w:r w:rsidRPr="00EA0F36">
        <w:rPr>
          <w:rFonts w:ascii="仿宋_GB2312" w:eastAsia="仿宋_GB2312" w:cs="仿宋_GB2312" w:hint="eastAsia"/>
          <w:kern w:val="0"/>
          <w:sz w:val="30"/>
          <w:szCs w:val="30"/>
        </w:rPr>
        <w:t>意见。</w:t>
      </w:r>
    </w:p>
    <w:p w:rsidR="00512740" w:rsidRPr="00C13758" w:rsidRDefault="00A56BB3" w:rsidP="00C13758">
      <w:pPr>
        <w:pStyle w:val="aa"/>
        <w:numPr>
          <w:ilvl w:val="0"/>
          <w:numId w:val="2"/>
        </w:numPr>
        <w:spacing w:line="560" w:lineRule="exact"/>
        <w:ind w:firstLine="600"/>
        <w:rPr>
          <w:rFonts w:ascii="仿宋_GB2312" w:eastAsia="仿宋_GB2312" w:cs="仿宋_GB2312"/>
          <w:kern w:val="0"/>
          <w:sz w:val="30"/>
          <w:szCs w:val="30"/>
        </w:rPr>
      </w:pPr>
      <w:r w:rsidRPr="00C13758">
        <w:rPr>
          <w:rFonts w:ascii="黑体" w:eastAsia="黑体" w:hAnsi="黑体" w:hint="eastAsia"/>
          <w:sz w:val="30"/>
          <w:szCs w:val="30"/>
        </w:rPr>
        <w:t>（</w:t>
      </w:r>
      <w:r w:rsidR="00162C64" w:rsidRPr="00C13758">
        <w:rPr>
          <w:rFonts w:ascii="黑体" w:eastAsia="黑体" w:hAnsi="黑体" w:hint="eastAsia"/>
          <w:sz w:val="30"/>
          <w:szCs w:val="30"/>
        </w:rPr>
        <w:t>审核</w:t>
      </w:r>
      <w:r w:rsidR="006731B1" w:rsidRPr="00C13758">
        <w:rPr>
          <w:rFonts w:ascii="黑体" w:eastAsia="黑体" w:hAnsi="黑体" w:hint="eastAsia"/>
          <w:sz w:val="30"/>
          <w:szCs w:val="30"/>
        </w:rPr>
        <w:t>意见</w:t>
      </w:r>
      <w:r w:rsidRPr="00C13758">
        <w:rPr>
          <w:rFonts w:ascii="黑体" w:eastAsia="黑体" w:hAnsi="黑体" w:hint="eastAsia"/>
          <w:sz w:val="30"/>
          <w:szCs w:val="30"/>
        </w:rPr>
        <w:t>）</w:t>
      </w:r>
      <w:r w:rsidRPr="00C13758">
        <w:rPr>
          <w:rFonts w:ascii="仿宋_GB2312" w:eastAsia="仿宋_GB2312" w:hAnsi="黑体" w:hint="eastAsia"/>
          <w:sz w:val="30"/>
          <w:szCs w:val="30"/>
        </w:rPr>
        <w:t>本所</w:t>
      </w:r>
      <w:r w:rsidR="00FB411B" w:rsidRPr="00C13758">
        <w:rPr>
          <w:rFonts w:ascii="仿宋_GB2312" w:eastAsia="仿宋_GB2312" w:cs="仿宋_GB2312" w:hint="eastAsia"/>
          <w:kern w:val="0"/>
          <w:sz w:val="30"/>
          <w:szCs w:val="30"/>
        </w:rPr>
        <w:t>自受理之日起</w:t>
      </w:r>
      <w:r w:rsidR="0007716A">
        <w:rPr>
          <w:rFonts w:ascii="仿宋_GB2312" w:eastAsia="仿宋_GB2312" w:cs="仿宋_GB2312" w:hint="eastAsia"/>
          <w:kern w:val="0"/>
          <w:sz w:val="30"/>
          <w:szCs w:val="30"/>
        </w:rPr>
        <w:t>五</w:t>
      </w:r>
      <w:r w:rsidR="00FB411B" w:rsidRPr="00C13758">
        <w:rPr>
          <w:rFonts w:ascii="仿宋_GB2312" w:eastAsia="仿宋_GB2312" w:cs="仿宋_GB2312" w:hint="eastAsia"/>
          <w:kern w:val="0"/>
          <w:sz w:val="30"/>
          <w:szCs w:val="30"/>
        </w:rPr>
        <w:t>个工作日内，</w:t>
      </w:r>
      <w:r w:rsidR="00EA0F36">
        <w:rPr>
          <w:rFonts w:ascii="仿宋_GB2312" w:eastAsia="仿宋_GB2312" w:cs="仿宋_GB2312" w:hint="eastAsia"/>
          <w:kern w:val="0"/>
          <w:sz w:val="30"/>
          <w:szCs w:val="30"/>
        </w:rPr>
        <w:t>结合</w:t>
      </w:r>
      <w:r w:rsidR="006278A0" w:rsidRPr="00C13758">
        <w:rPr>
          <w:rFonts w:ascii="仿宋_GB2312" w:eastAsia="仿宋_GB2312" w:cs="仿宋_GB2312" w:hint="eastAsia"/>
          <w:kern w:val="0"/>
          <w:sz w:val="30"/>
          <w:szCs w:val="30"/>
        </w:rPr>
        <w:t>发行上市审核机构</w:t>
      </w:r>
      <w:r w:rsidR="006278A0">
        <w:rPr>
          <w:rFonts w:ascii="仿宋_GB2312" w:eastAsia="仿宋_GB2312" w:cs="仿宋_GB2312" w:hint="eastAsia"/>
          <w:kern w:val="0"/>
          <w:sz w:val="30"/>
          <w:szCs w:val="30"/>
        </w:rPr>
        <w:t>的审核报告</w:t>
      </w:r>
      <w:r w:rsidR="00BA47BC" w:rsidRPr="00C13758">
        <w:rPr>
          <w:rFonts w:ascii="仿宋_GB2312" w:eastAsia="仿宋_GB2312" w:cs="仿宋_GB2312" w:hint="eastAsia"/>
          <w:kern w:val="0"/>
          <w:sz w:val="30"/>
          <w:szCs w:val="30"/>
        </w:rPr>
        <w:t>，</w:t>
      </w:r>
      <w:r w:rsidR="00EA0F36">
        <w:rPr>
          <w:rFonts w:ascii="仿宋_GB2312" w:eastAsia="仿宋_GB2312" w:cs="仿宋_GB2312" w:hint="eastAsia"/>
          <w:kern w:val="0"/>
          <w:sz w:val="30"/>
          <w:szCs w:val="30"/>
        </w:rPr>
        <w:t>出具</w:t>
      </w:r>
      <w:r w:rsidR="00162C64" w:rsidRPr="00C13758">
        <w:rPr>
          <w:rFonts w:ascii="仿宋_GB2312" w:eastAsia="仿宋_GB2312" w:cs="仿宋_GB2312" w:hint="eastAsia"/>
          <w:kern w:val="0"/>
          <w:sz w:val="30"/>
          <w:szCs w:val="30"/>
        </w:rPr>
        <w:t>同意发行上市</w:t>
      </w:r>
      <w:r w:rsidRPr="00C13758">
        <w:rPr>
          <w:rFonts w:ascii="仿宋_GB2312" w:eastAsia="仿宋_GB2312" w:cs="仿宋_GB2312" w:hint="eastAsia"/>
          <w:kern w:val="0"/>
          <w:sz w:val="30"/>
          <w:szCs w:val="30"/>
        </w:rPr>
        <w:t>的</w:t>
      </w:r>
      <w:r w:rsidR="00E6289B" w:rsidRPr="00C13758">
        <w:rPr>
          <w:rFonts w:ascii="仿宋_GB2312" w:eastAsia="仿宋_GB2312" w:cs="仿宋_GB2312" w:hint="eastAsia"/>
          <w:kern w:val="0"/>
          <w:sz w:val="30"/>
          <w:szCs w:val="30"/>
        </w:rPr>
        <w:t>审核意见</w:t>
      </w:r>
      <w:r w:rsidR="000F5700" w:rsidRPr="00C13758">
        <w:rPr>
          <w:rFonts w:ascii="仿宋_GB2312" w:eastAsia="仿宋_GB2312" w:cs="仿宋_GB2312" w:hint="eastAsia"/>
          <w:kern w:val="0"/>
          <w:sz w:val="30"/>
          <w:szCs w:val="30"/>
        </w:rPr>
        <w:t>或者</w:t>
      </w:r>
      <w:r w:rsidR="007F061F">
        <w:rPr>
          <w:rFonts w:ascii="仿宋_GB2312" w:eastAsia="仿宋_GB2312" w:cs="仿宋_GB2312" w:hint="eastAsia"/>
          <w:kern w:val="0"/>
          <w:sz w:val="30"/>
          <w:szCs w:val="30"/>
        </w:rPr>
        <w:t>作出</w:t>
      </w:r>
      <w:r w:rsidR="000F5700" w:rsidRPr="00C13758">
        <w:rPr>
          <w:rFonts w:ascii="仿宋_GB2312" w:eastAsia="仿宋_GB2312" w:cs="仿宋_GB2312" w:hint="eastAsia"/>
          <w:kern w:val="0"/>
          <w:sz w:val="30"/>
          <w:szCs w:val="30"/>
        </w:rPr>
        <w:t>终止发行上市审核的决定</w:t>
      </w:r>
      <w:r w:rsidRPr="00C13758">
        <w:rPr>
          <w:rFonts w:ascii="仿宋_GB2312" w:eastAsia="仿宋_GB2312" w:cs="仿宋_GB2312" w:hint="eastAsia"/>
          <w:kern w:val="0"/>
          <w:sz w:val="30"/>
          <w:szCs w:val="30"/>
        </w:rPr>
        <w:t>。</w:t>
      </w:r>
    </w:p>
    <w:p w:rsidR="00E6289B" w:rsidRPr="00C13758" w:rsidRDefault="00E6289B" w:rsidP="00C13758">
      <w:pPr>
        <w:spacing w:line="560" w:lineRule="exact"/>
        <w:ind w:firstLineChars="200" w:firstLine="600"/>
        <w:rPr>
          <w:rFonts w:ascii="仿宋_GB2312" w:eastAsia="仿宋_GB2312" w:cs="仿宋_GB2312"/>
          <w:kern w:val="0"/>
          <w:sz w:val="30"/>
          <w:szCs w:val="30"/>
        </w:rPr>
      </w:pPr>
      <w:r w:rsidRPr="00C13758">
        <w:rPr>
          <w:rFonts w:ascii="仿宋_GB2312" w:eastAsia="仿宋_GB2312" w:cs="仿宋_GB2312" w:hint="eastAsia"/>
          <w:kern w:val="0"/>
          <w:sz w:val="30"/>
          <w:szCs w:val="30"/>
        </w:rPr>
        <w:t>上市公司及其保荐人、证券服务机构回复本所审核问询的时间，不计算在前款规定的时限内。</w:t>
      </w:r>
    </w:p>
    <w:p w:rsidR="00A56BB3" w:rsidRPr="00654013" w:rsidRDefault="00A56BB3" w:rsidP="00C13758">
      <w:pPr>
        <w:spacing w:line="560" w:lineRule="exact"/>
        <w:jc w:val="center"/>
        <w:rPr>
          <w:rFonts w:ascii="黑体" w:eastAsia="黑体" w:hAnsi="黑体"/>
          <w:sz w:val="32"/>
          <w:szCs w:val="32"/>
        </w:rPr>
      </w:pPr>
    </w:p>
    <w:p w:rsidR="005F23BE" w:rsidRDefault="00A56BB3" w:rsidP="000D4177">
      <w:pPr>
        <w:spacing w:beforeLines="50" w:afterLines="50" w:line="560" w:lineRule="exact"/>
        <w:jc w:val="center"/>
        <w:outlineLvl w:val="0"/>
        <w:rPr>
          <w:rFonts w:ascii="黑体" w:eastAsia="黑体" w:hAnsi="黑体"/>
          <w:sz w:val="32"/>
          <w:szCs w:val="32"/>
        </w:rPr>
      </w:pPr>
      <w:r w:rsidRPr="00654013">
        <w:rPr>
          <w:rFonts w:ascii="黑体" w:eastAsia="黑体" w:hAnsi="黑体" w:hint="eastAsia"/>
          <w:sz w:val="32"/>
          <w:szCs w:val="32"/>
        </w:rPr>
        <w:t>第四章  自律管理</w:t>
      </w:r>
    </w:p>
    <w:p w:rsidR="00512740" w:rsidRPr="00C13758" w:rsidRDefault="00A56BB3" w:rsidP="00C13758">
      <w:pPr>
        <w:pStyle w:val="aa"/>
        <w:numPr>
          <w:ilvl w:val="0"/>
          <w:numId w:val="2"/>
        </w:numPr>
        <w:spacing w:line="560" w:lineRule="exact"/>
        <w:ind w:firstLine="600"/>
        <w:rPr>
          <w:rFonts w:ascii="仿宋_GB2312" w:eastAsia="仿宋_GB2312"/>
          <w:sz w:val="30"/>
          <w:szCs w:val="30"/>
        </w:rPr>
      </w:pPr>
      <w:r w:rsidRPr="00C13758">
        <w:rPr>
          <w:rFonts w:ascii="黑体" w:eastAsia="黑体" w:hAnsi="黑体" w:hint="eastAsia"/>
          <w:sz w:val="30"/>
          <w:szCs w:val="30"/>
        </w:rPr>
        <w:t>（监管措施类型）</w:t>
      </w:r>
      <w:r w:rsidRPr="00C13758">
        <w:rPr>
          <w:rFonts w:ascii="仿宋_GB2312" w:eastAsia="仿宋_GB2312" w:hint="eastAsia"/>
          <w:sz w:val="30"/>
          <w:szCs w:val="30"/>
        </w:rPr>
        <w:t>本所在上市公司证券发行上市审核中，可以根据本规则及本所相关规则采取下列监管措施：</w:t>
      </w:r>
    </w:p>
    <w:p w:rsidR="00654013" w:rsidRPr="00C13758" w:rsidRDefault="0065401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（一）口头警示;</w:t>
      </w:r>
      <w:r w:rsidRPr="00C13758">
        <w:rPr>
          <w:rFonts w:ascii="仿宋_GB2312" w:eastAsia="仿宋_GB2312" w:hint="eastAsia"/>
          <w:vanish/>
          <w:sz w:val="30"/>
          <w:szCs w:val="30"/>
        </w:rPr>
        <w:t xml:space="preserve">口头晶石年                                      </w:t>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r w:rsidRPr="00C13758">
        <w:rPr>
          <w:rFonts w:ascii="仿宋_GB2312" w:eastAsia="仿宋_GB2312" w:hint="eastAsia"/>
          <w:vanish/>
          <w:sz w:val="30"/>
          <w:szCs w:val="30"/>
        </w:rPr>
        <w:pgNum/>
      </w:r>
    </w:p>
    <w:p w:rsidR="00654013" w:rsidRPr="00C13758" w:rsidRDefault="0065401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（二）书面警示；</w:t>
      </w:r>
    </w:p>
    <w:p w:rsidR="00654013" w:rsidRPr="00C13758" w:rsidRDefault="0065401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（三）监管谈话；</w:t>
      </w:r>
    </w:p>
    <w:p w:rsidR="00654013" w:rsidRPr="00C13758" w:rsidRDefault="0065401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lastRenderedPageBreak/>
        <w:t>（四）要求限期改正；</w:t>
      </w:r>
    </w:p>
    <w:p w:rsidR="00654013" w:rsidRPr="00C13758" w:rsidRDefault="0065401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（五）要求公开更正、澄清或者说明；</w:t>
      </w:r>
    </w:p>
    <w:p w:rsidR="00654013" w:rsidRPr="00C13758" w:rsidRDefault="0065401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（六）要求限期参加培训或者考试；</w:t>
      </w:r>
    </w:p>
    <w:p w:rsidR="00A56BB3" w:rsidRPr="00C13758" w:rsidRDefault="0065401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（七）本所规定的其他监管措施。</w:t>
      </w:r>
    </w:p>
    <w:p w:rsidR="00512740" w:rsidRPr="00C13758" w:rsidRDefault="00A56BB3" w:rsidP="00C13758">
      <w:pPr>
        <w:pStyle w:val="aa"/>
        <w:numPr>
          <w:ilvl w:val="0"/>
          <w:numId w:val="2"/>
        </w:numPr>
        <w:spacing w:line="560" w:lineRule="exact"/>
        <w:ind w:firstLine="600"/>
        <w:rPr>
          <w:rFonts w:ascii="仿宋_GB2312" w:eastAsia="仿宋_GB2312"/>
          <w:sz w:val="30"/>
          <w:szCs w:val="30"/>
        </w:rPr>
      </w:pPr>
      <w:r w:rsidRPr="00C13758">
        <w:rPr>
          <w:rFonts w:ascii="黑体" w:eastAsia="黑体" w:hAnsi="黑体" w:hint="eastAsia"/>
          <w:sz w:val="30"/>
          <w:szCs w:val="30"/>
        </w:rPr>
        <w:t>（纪律处分类型）</w:t>
      </w:r>
      <w:r w:rsidRPr="00C13758">
        <w:rPr>
          <w:rFonts w:ascii="仿宋_GB2312" w:eastAsia="仿宋_GB2312" w:hint="eastAsia"/>
          <w:sz w:val="30"/>
          <w:szCs w:val="30"/>
        </w:rPr>
        <w:t>本所在上市公司证券发行上市审核中，可以根据本规则及本所相关规则实施下列纪律处分：</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（一）通报批评；</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（二）公开谴责；</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（三）六个月至五年内不接受上市公司提交的证券发行上市申请文件；</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（四）三个月至三年内不接受保荐人、证券服务机构提交的发行上市申请文件、信息披露文件；</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（五）三个月至三年内不接受保荐代表人及保荐人其他相关人员、证券服务机构相关人员签字的发行上市申请文件、信息披露文件；</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（六）公开认定上市公司董事、监事、高级管理人员三年以上不适合担任上市公司董事、监事、高级管理人员；</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（七）本所规定的其他纪律处分。</w:t>
      </w:r>
    </w:p>
    <w:p w:rsidR="00512740" w:rsidRPr="00C13758" w:rsidRDefault="00A56BB3" w:rsidP="00C13758">
      <w:pPr>
        <w:pStyle w:val="aa"/>
        <w:numPr>
          <w:ilvl w:val="0"/>
          <w:numId w:val="2"/>
        </w:numPr>
        <w:spacing w:line="560" w:lineRule="exact"/>
        <w:ind w:firstLine="600"/>
        <w:rPr>
          <w:rFonts w:ascii="仿宋_GB2312" w:eastAsia="仿宋_GB2312"/>
          <w:sz w:val="30"/>
          <w:szCs w:val="30"/>
        </w:rPr>
      </w:pPr>
      <w:r w:rsidRPr="00C13758">
        <w:rPr>
          <w:rFonts w:ascii="黑体" w:eastAsia="黑体" w:hAnsi="黑体" w:hint="eastAsia"/>
          <w:sz w:val="30"/>
          <w:szCs w:val="30"/>
        </w:rPr>
        <w:t>（一般纪律处分情形）</w:t>
      </w:r>
      <w:r w:rsidR="00654013" w:rsidRPr="00C13758">
        <w:rPr>
          <w:rFonts w:ascii="仿宋_GB2312" w:eastAsia="仿宋_GB2312" w:hint="eastAsia"/>
          <w:sz w:val="30"/>
          <w:szCs w:val="30"/>
        </w:rPr>
        <w:t>本规则第七条规定的主体出现下列情形之一的</w:t>
      </w:r>
      <w:r w:rsidRPr="00C13758">
        <w:rPr>
          <w:rFonts w:ascii="仿宋_GB2312" w:eastAsia="仿宋_GB2312" w:hint="eastAsia"/>
          <w:sz w:val="30"/>
          <w:szCs w:val="30"/>
        </w:rPr>
        <w:t>，本所可以视情节轻重采取</w:t>
      </w:r>
      <w:r w:rsidR="00654013" w:rsidRPr="00C13758">
        <w:rPr>
          <w:rFonts w:ascii="仿宋_GB2312" w:eastAsia="仿宋_GB2312" w:hint="eastAsia"/>
          <w:sz w:val="30"/>
          <w:szCs w:val="30"/>
        </w:rPr>
        <w:t>口头警示、</w:t>
      </w:r>
      <w:r w:rsidRPr="00C13758">
        <w:rPr>
          <w:rFonts w:ascii="仿宋_GB2312" w:eastAsia="仿宋_GB2312" w:hint="eastAsia"/>
          <w:sz w:val="30"/>
          <w:szCs w:val="30"/>
        </w:rPr>
        <w:t>书面警示、监管谈话、要求限期改正等监管措施，或者给予通报批评、公开谴责、三个月至一年内不接受保荐人、证券服务机构及相关人员提交的发行证券申请文件及信息披露文件、六个月至一年内不接受上市公司提交的发行上市申请文件等纪律处分：</w:t>
      </w:r>
    </w:p>
    <w:p w:rsidR="00A56BB3" w:rsidRPr="00C13758" w:rsidRDefault="00A56BB3" w:rsidP="00C13758">
      <w:pPr>
        <w:spacing w:line="560" w:lineRule="exact"/>
        <w:ind w:firstLineChars="88" w:firstLine="264"/>
        <w:rPr>
          <w:rFonts w:ascii="仿宋_GB2312" w:eastAsia="仿宋_GB2312"/>
          <w:sz w:val="30"/>
          <w:szCs w:val="30"/>
        </w:rPr>
      </w:pPr>
      <w:r w:rsidRPr="00C13758">
        <w:rPr>
          <w:rFonts w:ascii="仿宋_GB2312" w:eastAsia="仿宋_GB2312" w:hint="eastAsia"/>
          <w:sz w:val="30"/>
          <w:szCs w:val="30"/>
        </w:rPr>
        <w:lastRenderedPageBreak/>
        <w:t xml:space="preserve">　（一）制作、出具的发行上市申请文件不符合要求，或者擅自改动</w:t>
      </w:r>
      <w:r w:rsidR="00A32704" w:rsidRPr="00C13758">
        <w:rPr>
          <w:rFonts w:ascii="仿宋_GB2312" w:eastAsia="仿宋_GB2312" w:hint="eastAsia"/>
          <w:sz w:val="30"/>
          <w:szCs w:val="30"/>
        </w:rPr>
        <w:t>公开发行证券</w:t>
      </w:r>
      <w:r w:rsidRPr="00C13758">
        <w:rPr>
          <w:rFonts w:ascii="仿宋_GB2312" w:eastAsia="仿宋_GB2312" w:hint="eastAsia"/>
          <w:sz w:val="30"/>
          <w:szCs w:val="30"/>
        </w:rPr>
        <w:t>募集说明书、</w:t>
      </w:r>
      <w:r w:rsidR="00E6289B" w:rsidRPr="00C13758">
        <w:rPr>
          <w:rFonts w:ascii="仿宋_GB2312" w:eastAsia="仿宋_GB2312" w:hint="eastAsia"/>
          <w:sz w:val="30"/>
          <w:szCs w:val="30"/>
        </w:rPr>
        <w:t>非公开发行预案</w:t>
      </w:r>
      <w:r w:rsidRPr="00C13758">
        <w:rPr>
          <w:rFonts w:ascii="仿宋_GB2312" w:eastAsia="仿宋_GB2312" w:hint="eastAsia"/>
          <w:sz w:val="30"/>
          <w:szCs w:val="30"/>
        </w:rPr>
        <w:t>等发行</w:t>
      </w:r>
      <w:r w:rsidR="00163905" w:rsidRPr="00C13758">
        <w:rPr>
          <w:rFonts w:ascii="仿宋_GB2312" w:eastAsia="仿宋_GB2312" w:hint="eastAsia"/>
          <w:sz w:val="30"/>
          <w:szCs w:val="30"/>
        </w:rPr>
        <w:t>上市</w:t>
      </w:r>
      <w:r w:rsidRPr="00C13758">
        <w:rPr>
          <w:rFonts w:ascii="仿宋_GB2312" w:eastAsia="仿宋_GB2312" w:hint="eastAsia"/>
          <w:sz w:val="30"/>
          <w:szCs w:val="30"/>
        </w:rPr>
        <w:t>申请文件；</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（二）发行上市申请文件、信息披露文件内容存在重大缺陷，严重影响投资者理解和本所审核；</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（三）发行上市申请文件、信息披露文件未做到真实、准确、完整，但未达到虚假记载、误导性陈述和重大遗漏的程度；</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（四）发行上市申请文件前后存在实质性差异且无合理理由；</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（五）未在规定时限内回复本所审核问询，且未说明理由；</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（六）未及时向本所报告相关重大事项或者未及时披露；</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（七）本所认定的其他情形。</w:t>
      </w:r>
    </w:p>
    <w:p w:rsidR="00512740" w:rsidRPr="00C13758" w:rsidRDefault="00A56BB3" w:rsidP="00C13758">
      <w:pPr>
        <w:pStyle w:val="aa"/>
        <w:numPr>
          <w:ilvl w:val="0"/>
          <w:numId w:val="2"/>
        </w:numPr>
        <w:spacing w:line="560" w:lineRule="exact"/>
        <w:ind w:firstLine="600"/>
        <w:rPr>
          <w:rFonts w:ascii="仿宋_GB2312" w:eastAsia="仿宋_GB2312"/>
          <w:sz w:val="30"/>
          <w:szCs w:val="30"/>
        </w:rPr>
      </w:pPr>
      <w:r w:rsidRPr="00C13758">
        <w:rPr>
          <w:rFonts w:ascii="黑体" w:eastAsia="黑体" w:hAnsi="黑体" w:hint="eastAsia"/>
          <w:sz w:val="30"/>
          <w:szCs w:val="30"/>
        </w:rPr>
        <w:t>（严重纪律处分情形）</w:t>
      </w:r>
      <w:r w:rsidRPr="00C13758">
        <w:rPr>
          <w:rFonts w:ascii="仿宋_GB2312" w:eastAsia="仿宋_GB2312" w:hint="eastAsia"/>
          <w:sz w:val="30"/>
          <w:szCs w:val="30"/>
        </w:rPr>
        <w:t>存在下列情形之一的，本所对上市公司给予一年至五年内不接受其提交的发行证券申请文件的纪律处分：</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（一）上市公司向本所报送的发行证券申请文件、信息披露文件被认定存在虚假记载、误导性陈述或者重大遗漏；</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（二）上市公司拒绝、阻碍、逃避本所检查，谎报、隐匿、销毁相关证据材料；</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（三）上市公司及其关联方以不正当手段严重干扰本所发行上市审核工作；</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（四） 重大事项未向本所报告或者未披露；</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（五）发行上市申请文件中上市公司或者其董事、监事、高级管理人员、控股股东、实际控制人的签字、盖章系伪造、变造。</w:t>
      </w:r>
    </w:p>
    <w:p w:rsidR="00512740" w:rsidRPr="00C13758" w:rsidRDefault="00A56BB3" w:rsidP="00C13758">
      <w:pPr>
        <w:pStyle w:val="aa"/>
        <w:numPr>
          <w:ilvl w:val="0"/>
          <w:numId w:val="2"/>
        </w:numPr>
        <w:spacing w:line="560" w:lineRule="exact"/>
        <w:ind w:firstLine="600"/>
        <w:rPr>
          <w:rFonts w:ascii="仿宋_GB2312" w:eastAsia="仿宋_GB2312"/>
          <w:sz w:val="30"/>
          <w:szCs w:val="30"/>
        </w:rPr>
      </w:pPr>
      <w:r w:rsidRPr="00C13758">
        <w:rPr>
          <w:rFonts w:ascii="黑体" w:eastAsia="黑体" w:hAnsi="黑体" w:hint="eastAsia"/>
          <w:sz w:val="30"/>
          <w:szCs w:val="30"/>
        </w:rPr>
        <w:t>（上市公司控股股东及相关方自律监管）</w:t>
      </w:r>
      <w:r w:rsidRPr="00C13758">
        <w:rPr>
          <w:rFonts w:ascii="仿宋_GB2312" w:eastAsia="仿宋_GB2312" w:hint="eastAsia"/>
          <w:sz w:val="30"/>
          <w:szCs w:val="30"/>
        </w:rPr>
        <w:t>上市公司</w:t>
      </w:r>
      <w:r w:rsidRPr="00C13758">
        <w:rPr>
          <w:rFonts w:ascii="仿宋_GB2312" w:eastAsia="仿宋_GB2312" w:hint="eastAsia"/>
          <w:sz w:val="30"/>
          <w:szCs w:val="30"/>
        </w:rPr>
        <w:lastRenderedPageBreak/>
        <w:t>的控股股东、实际控制人、董事、监事、高级管理人员违反本规则规定，致使上市公司报送的发行上市申请文件、信息披露文件被认定存在虚假记载、误导性陈述或者重大遗漏的，本所可以视情节轻重对相关主体给予通报批评、公开谴责、公开认定三年以上不适合担任上市公司董事、监事、高级管理人员或者自确认之日起一年至五年内不接受控股股东、实际控制人</w:t>
      </w:r>
      <w:r w:rsidR="00654013" w:rsidRPr="00C13758">
        <w:rPr>
          <w:rFonts w:ascii="仿宋_GB2312" w:eastAsia="仿宋_GB2312" w:hint="eastAsia"/>
          <w:sz w:val="30"/>
          <w:szCs w:val="30"/>
        </w:rPr>
        <w:t>及其控制的其他企业提交的公开发行上市申请文件等纪律处分</w:t>
      </w:r>
      <w:r w:rsidRPr="00C13758">
        <w:rPr>
          <w:rFonts w:ascii="仿宋_GB2312" w:eastAsia="仿宋_GB2312" w:hint="eastAsia"/>
          <w:sz w:val="30"/>
          <w:szCs w:val="30"/>
        </w:rPr>
        <w:t>。</w:t>
      </w:r>
    </w:p>
    <w:p w:rsidR="00512740" w:rsidRPr="00C13758" w:rsidRDefault="00A56BB3" w:rsidP="00C13758">
      <w:pPr>
        <w:pStyle w:val="aa"/>
        <w:numPr>
          <w:ilvl w:val="0"/>
          <w:numId w:val="2"/>
        </w:numPr>
        <w:spacing w:line="560" w:lineRule="exact"/>
        <w:ind w:firstLine="600"/>
        <w:rPr>
          <w:rFonts w:ascii="仿宋_GB2312" w:eastAsia="仿宋_GB2312"/>
          <w:sz w:val="30"/>
          <w:szCs w:val="30"/>
        </w:rPr>
      </w:pPr>
      <w:r w:rsidRPr="00C13758">
        <w:rPr>
          <w:rFonts w:ascii="黑体" w:eastAsia="黑体" w:hAnsi="黑体" w:hint="eastAsia"/>
          <w:sz w:val="30"/>
          <w:szCs w:val="30"/>
        </w:rPr>
        <w:t>（保荐人及证券服务机构纪律处分）</w:t>
      </w:r>
      <w:r w:rsidRPr="00C13758">
        <w:rPr>
          <w:rFonts w:ascii="仿宋_GB2312" w:eastAsia="仿宋_GB2312" w:hint="eastAsia"/>
          <w:sz w:val="30"/>
          <w:szCs w:val="30"/>
        </w:rPr>
        <w:t>保荐人未勤勉尽责，致使发行上市申请文件、信息披露文件被认定存在虚假记载、误导性陈述或者重大遗漏的，本所视情节轻重，自确认之日起，可以对保荐人、保荐代表人及相关责任人员给予一年至三年内不接受其提交或签字的发行上市申请文件、信息披露文件的纪律处分。</w:t>
      </w:r>
    </w:p>
    <w:p w:rsidR="00A56BB3" w:rsidRPr="00C13758"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证券服务机构未勤勉尽责，致使发行上市申请文件、信息披露文件中与其职责有关的内容及其所出具的文件被认定存在虚假记载、误导性陈述或者重大遗漏的，本所视情节轻重，自确认之日起，可以对相关机构及其责任人员给予三个月至三年内不接受其提交或签字的发行上市申请文件、信息披露文件的纪律处分。</w:t>
      </w:r>
    </w:p>
    <w:p w:rsidR="00627614" w:rsidRDefault="00A56BB3" w:rsidP="00C13758">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保荐人、证券服务机构及其相关人员存在下列情形之一的，本所视情节轻重，可以给予三个月至三年内不接受其提交或者签字的发行上市申请文件、信息披露文件的纪律处分：</w:t>
      </w:r>
    </w:p>
    <w:p w:rsidR="009374FF" w:rsidRDefault="00A56BB3" w:rsidP="009374FF">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（一）伪造、变造发行上市申请文件中的签字、盖章；</w:t>
      </w:r>
    </w:p>
    <w:p w:rsidR="009374FF" w:rsidRDefault="00A56BB3" w:rsidP="009374FF">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（二）重大事项未报告或者未披露；</w:t>
      </w:r>
    </w:p>
    <w:p w:rsidR="00DC4660" w:rsidRDefault="00A56BB3" w:rsidP="009374FF">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（三）以不正当手段干扰本所发行上市审核工作；</w:t>
      </w:r>
    </w:p>
    <w:p w:rsidR="005F23BE" w:rsidRDefault="00A56BB3">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lastRenderedPageBreak/>
        <w:t>（四）内部控制、尽职调查等制度存在缺陷或者未有效执行</w:t>
      </w:r>
      <w:r w:rsidR="00DC4660">
        <w:rPr>
          <w:rFonts w:ascii="仿宋_GB2312" w:eastAsia="仿宋_GB2312" w:hint="eastAsia"/>
          <w:sz w:val="30"/>
          <w:szCs w:val="30"/>
        </w:rPr>
        <w:t>；</w:t>
      </w:r>
    </w:p>
    <w:p w:rsidR="005F23BE" w:rsidRDefault="00A56BB3">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（五）通过相关业务谋取不正当利益；</w:t>
      </w:r>
    </w:p>
    <w:p w:rsidR="00A56BB3" w:rsidRPr="00C13758" w:rsidRDefault="00A56BB3" w:rsidP="009374FF">
      <w:pPr>
        <w:spacing w:line="560" w:lineRule="exact"/>
        <w:ind w:firstLineChars="200" w:firstLine="600"/>
        <w:rPr>
          <w:rFonts w:ascii="仿宋_GB2312" w:eastAsia="仿宋_GB2312"/>
          <w:sz w:val="30"/>
          <w:szCs w:val="30"/>
        </w:rPr>
      </w:pPr>
      <w:r w:rsidRPr="00C13758">
        <w:rPr>
          <w:rFonts w:ascii="仿宋_GB2312" w:eastAsia="仿宋_GB2312" w:hint="eastAsia"/>
          <w:sz w:val="30"/>
          <w:szCs w:val="30"/>
        </w:rPr>
        <w:t>（六）不履行其他法定职责。</w:t>
      </w:r>
    </w:p>
    <w:p w:rsidR="00512740" w:rsidRPr="00C13758" w:rsidRDefault="00A56BB3" w:rsidP="00C13758">
      <w:pPr>
        <w:pStyle w:val="aa"/>
        <w:numPr>
          <w:ilvl w:val="0"/>
          <w:numId w:val="2"/>
        </w:numPr>
        <w:spacing w:line="560" w:lineRule="exact"/>
        <w:ind w:firstLine="602"/>
        <w:rPr>
          <w:rFonts w:ascii="仿宋_GB2312" w:eastAsia="仿宋_GB2312"/>
          <w:sz w:val="30"/>
          <w:szCs w:val="30"/>
        </w:rPr>
      </w:pPr>
      <w:r w:rsidRPr="00C13758">
        <w:rPr>
          <w:rFonts w:ascii="黑体" w:eastAsia="黑体" w:hAnsi="黑体" w:hint="eastAsia"/>
          <w:b/>
          <w:sz w:val="30"/>
          <w:szCs w:val="30"/>
        </w:rPr>
        <w:t>（</w:t>
      </w:r>
      <w:r w:rsidR="00162C64" w:rsidRPr="00C13758">
        <w:rPr>
          <w:rFonts w:ascii="黑体" w:eastAsia="黑体" w:hAnsi="黑体" w:hint="eastAsia"/>
          <w:sz w:val="30"/>
          <w:szCs w:val="30"/>
        </w:rPr>
        <w:t>简易</w:t>
      </w:r>
      <w:r w:rsidR="00C72FDF" w:rsidRPr="00C13758">
        <w:rPr>
          <w:rFonts w:ascii="黑体" w:eastAsia="黑体" w:hAnsi="黑体" w:hint="eastAsia"/>
          <w:sz w:val="30"/>
          <w:szCs w:val="30"/>
        </w:rPr>
        <w:t>审核</w:t>
      </w:r>
      <w:r w:rsidR="00BA47BC" w:rsidRPr="00C13758">
        <w:rPr>
          <w:rFonts w:ascii="黑体" w:eastAsia="黑体" w:hAnsi="黑体" w:hint="eastAsia"/>
          <w:sz w:val="30"/>
          <w:szCs w:val="30"/>
        </w:rPr>
        <w:t>程序</w:t>
      </w:r>
      <w:r w:rsidRPr="00C13758">
        <w:rPr>
          <w:rFonts w:ascii="黑体" w:eastAsia="黑体" w:hAnsi="黑体" w:hint="eastAsia"/>
          <w:sz w:val="30"/>
          <w:szCs w:val="30"/>
        </w:rPr>
        <w:t>违规从重处罚）</w:t>
      </w:r>
      <w:r w:rsidRPr="00C13758">
        <w:rPr>
          <w:rFonts w:ascii="仿宋_GB2312" w:eastAsia="仿宋_GB2312" w:hint="eastAsia"/>
          <w:sz w:val="30"/>
          <w:szCs w:val="30"/>
        </w:rPr>
        <w:t>上市公司</w:t>
      </w:r>
      <w:r w:rsidR="00C72FDF" w:rsidRPr="00C13758">
        <w:rPr>
          <w:rFonts w:ascii="仿宋_GB2312" w:eastAsia="仿宋_GB2312" w:hint="eastAsia"/>
          <w:sz w:val="30"/>
          <w:szCs w:val="30"/>
        </w:rPr>
        <w:t>证券非公开发行上市</w:t>
      </w:r>
      <w:r w:rsidR="00162C64" w:rsidRPr="00C13758">
        <w:rPr>
          <w:rFonts w:ascii="仿宋_GB2312" w:eastAsia="仿宋_GB2312" w:hint="eastAsia"/>
          <w:sz w:val="30"/>
          <w:szCs w:val="30"/>
        </w:rPr>
        <w:t>适用简易</w:t>
      </w:r>
      <w:r w:rsidR="00C72FDF" w:rsidRPr="00C13758">
        <w:rPr>
          <w:rFonts w:ascii="仿宋_GB2312" w:eastAsia="仿宋_GB2312" w:hint="eastAsia"/>
          <w:sz w:val="30"/>
          <w:szCs w:val="30"/>
        </w:rPr>
        <w:t>审核</w:t>
      </w:r>
      <w:r w:rsidR="00162C64" w:rsidRPr="00C13758">
        <w:rPr>
          <w:rFonts w:ascii="仿宋_GB2312" w:eastAsia="仿宋_GB2312" w:hint="eastAsia"/>
          <w:sz w:val="30"/>
          <w:szCs w:val="30"/>
        </w:rPr>
        <w:t>程序的</w:t>
      </w:r>
      <w:r w:rsidRPr="00C13758">
        <w:rPr>
          <w:rFonts w:ascii="仿宋_GB2312" w:eastAsia="仿宋_GB2312" w:hint="eastAsia"/>
          <w:sz w:val="30"/>
          <w:szCs w:val="30"/>
        </w:rPr>
        <w:t>，本所在审核中或者</w:t>
      </w:r>
      <w:r w:rsidR="00162C64" w:rsidRPr="00C13758">
        <w:rPr>
          <w:rFonts w:ascii="仿宋_GB2312" w:eastAsia="仿宋_GB2312" w:hint="eastAsia"/>
          <w:sz w:val="30"/>
          <w:szCs w:val="30"/>
        </w:rPr>
        <w:t>审核</w:t>
      </w:r>
      <w:r w:rsidRPr="00C13758">
        <w:rPr>
          <w:rFonts w:ascii="仿宋_GB2312" w:eastAsia="仿宋_GB2312" w:hint="eastAsia"/>
          <w:sz w:val="30"/>
          <w:szCs w:val="30"/>
        </w:rPr>
        <w:t>结束后发现本规则</w:t>
      </w:r>
      <w:r w:rsidR="000F5700" w:rsidRPr="00C13758">
        <w:rPr>
          <w:rFonts w:ascii="仿宋_GB2312" w:eastAsia="仿宋_GB2312" w:hint="eastAsia"/>
          <w:sz w:val="30"/>
          <w:szCs w:val="30"/>
        </w:rPr>
        <w:t>第</w:t>
      </w:r>
      <w:r w:rsidR="00654013" w:rsidRPr="00C13758">
        <w:rPr>
          <w:rFonts w:ascii="仿宋_GB2312" w:eastAsia="仿宋_GB2312" w:hint="eastAsia"/>
          <w:sz w:val="30"/>
          <w:szCs w:val="30"/>
        </w:rPr>
        <w:t>七</w:t>
      </w:r>
      <w:r w:rsidR="000F5700" w:rsidRPr="00C13758">
        <w:rPr>
          <w:rFonts w:ascii="仿宋_GB2312" w:eastAsia="仿宋_GB2312" w:hint="eastAsia"/>
          <w:sz w:val="30"/>
          <w:szCs w:val="30"/>
        </w:rPr>
        <w:t>条</w:t>
      </w:r>
      <w:r w:rsidRPr="00C13758">
        <w:rPr>
          <w:rFonts w:ascii="仿宋_GB2312" w:eastAsia="仿宋_GB2312" w:hint="eastAsia"/>
          <w:sz w:val="30"/>
          <w:szCs w:val="30"/>
        </w:rPr>
        <w:t>规定的主体存在本章节规定的应予采取监管措施或者自律处分的情形的，</w:t>
      </w:r>
      <w:r w:rsidR="00DC4660" w:rsidRPr="00C13758">
        <w:rPr>
          <w:rFonts w:ascii="仿宋_GB2312" w:eastAsia="仿宋_GB2312" w:hint="eastAsia"/>
          <w:sz w:val="30"/>
          <w:szCs w:val="30"/>
        </w:rPr>
        <w:t>按照本规则第</w:t>
      </w:r>
      <w:r w:rsidR="00DC4660">
        <w:rPr>
          <w:rFonts w:ascii="仿宋_GB2312" w:eastAsia="仿宋_GB2312" w:hint="eastAsia"/>
          <w:sz w:val="30"/>
          <w:szCs w:val="30"/>
        </w:rPr>
        <w:t>三十八</w:t>
      </w:r>
      <w:r w:rsidR="00DC4660" w:rsidRPr="00C13758">
        <w:rPr>
          <w:rFonts w:ascii="仿宋_GB2312" w:eastAsia="仿宋_GB2312" w:hint="eastAsia"/>
          <w:sz w:val="30"/>
          <w:szCs w:val="30"/>
        </w:rPr>
        <w:t>条至第四十</w:t>
      </w:r>
      <w:r w:rsidR="00DC4660">
        <w:rPr>
          <w:rFonts w:ascii="仿宋_GB2312" w:eastAsia="仿宋_GB2312" w:hint="eastAsia"/>
          <w:sz w:val="30"/>
          <w:szCs w:val="30"/>
        </w:rPr>
        <w:t>一</w:t>
      </w:r>
      <w:r w:rsidR="00DC4660" w:rsidRPr="00C13758">
        <w:rPr>
          <w:rFonts w:ascii="仿宋_GB2312" w:eastAsia="仿宋_GB2312" w:hint="eastAsia"/>
          <w:sz w:val="30"/>
          <w:szCs w:val="30"/>
        </w:rPr>
        <w:t>条的规定从重处理</w:t>
      </w:r>
      <w:r w:rsidRPr="00C13758">
        <w:rPr>
          <w:rFonts w:ascii="仿宋_GB2312" w:eastAsia="仿宋_GB2312" w:hint="eastAsia"/>
          <w:sz w:val="30"/>
          <w:szCs w:val="30"/>
        </w:rPr>
        <w:t>，且可视情节轻重，同时采取三年至五年不接受相关上市公司和保荐人非公开发行上市申请的</w:t>
      </w:r>
      <w:r w:rsidR="00591292" w:rsidRPr="00C13758">
        <w:rPr>
          <w:rFonts w:ascii="仿宋_GB2312" w:eastAsia="仿宋_GB2312" w:hint="eastAsia"/>
          <w:sz w:val="30"/>
          <w:szCs w:val="30"/>
        </w:rPr>
        <w:t>纪律处分</w:t>
      </w:r>
      <w:r w:rsidRPr="00C13758">
        <w:rPr>
          <w:rFonts w:ascii="仿宋_GB2312" w:eastAsia="仿宋_GB2312" w:hint="eastAsia"/>
          <w:sz w:val="30"/>
          <w:szCs w:val="30"/>
        </w:rPr>
        <w:t>。</w:t>
      </w:r>
    </w:p>
    <w:p w:rsidR="00512740" w:rsidRPr="00C13758" w:rsidRDefault="00A56BB3" w:rsidP="00C13758">
      <w:pPr>
        <w:pStyle w:val="aa"/>
        <w:numPr>
          <w:ilvl w:val="0"/>
          <w:numId w:val="2"/>
        </w:numPr>
        <w:spacing w:line="560" w:lineRule="exact"/>
        <w:ind w:firstLine="600"/>
        <w:rPr>
          <w:rFonts w:ascii="仿宋_GB2312" w:eastAsia="仿宋_GB2312"/>
          <w:sz w:val="30"/>
          <w:szCs w:val="30"/>
        </w:rPr>
      </w:pPr>
      <w:r w:rsidRPr="00C13758">
        <w:rPr>
          <w:rFonts w:ascii="黑体" w:eastAsia="黑体" w:hAnsi="黑体" w:hint="eastAsia"/>
          <w:sz w:val="30"/>
          <w:szCs w:val="30"/>
        </w:rPr>
        <w:t>（再申请时间限制）</w:t>
      </w:r>
      <w:r w:rsidRPr="00C13758">
        <w:rPr>
          <w:rFonts w:ascii="仿宋_GB2312" w:eastAsia="仿宋_GB2312" w:hint="eastAsia"/>
          <w:sz w:val="30"/>
          <w:szCs w:val="30"/>
        </w:rPr>
        <w:t>保荐人报送的上市公司证券发行上市申请在一年内累计两次被本所不予受理的，自第二次收到本所相关文件之日起三个月后，方可向本所报送新的发行上市申请。因提交的非公开发行上市申请文件不齐备被本所不予受理的，自收到本所相关文件之日起一个月后，方可向本所报送新的发行上市</w:t>
      </w:r>
      <w:r w:rsidR="00162C64" w:rsidRPr="00C13758">
        <w:rPr>
          <w:rFonts w:ascii="仿宋_GB2312" w:eastAsia="仿宋_GB2312" w:hint="eastAsia"/>
          <w:sz w:val="30"/>
          <w:szCs w:val="30"/>
        </w:rPr>
        <w:t>注册</w:t>
      </w:r>
      <w:r w:rsidRPr="00C13758">
        <w:rPr>
          <w:rFonts w:ascii="仿宋_GB2312" w:eastAsia="仿宋_GB2312" w:hint="eastAsia"/>
          <w:sz w:val="30"/>
          <w:szCs w:val="30"/>
        </w:rPr>
        <w:t>申请。</w:t>
      </w:r>
    </w:p>
    <w:p w:rsidR="00A56BB3" w:rsidRPr="00C13758" w:rsidRDefault="00A56BB3" w:rsidP="00C13758">
      <w:pPr>
        <w:spacing w:line="560" w:lineRule="exact"/>
        <w:ind w:firstLineChars="200" w:firstLine="600"/>
        <w:jc w:val="left"/>
        <w:rPr>
          <w:rFonts w:ascii="仿宋_GB2312" w:eastAsia="仿宋_GB2312"/>
          <w:sz w:val="30"/>
          <w:szCs w:val="30"/>
        </w:rPr>
      </w:pPr>
      <w:r w:rsidRPr="00C13758">
        <w:rPr>
          <w:rFonts w:ascii="仿宋_GB2312" w:eastAsia="仿宋_GB2312" w:hint="eastAsia"/>
          <w:sz w:val="30"/>
          <w:szCs w:val="30"/>
        </w:rPr>
        <w:t>本所审核不通过作出终止发行上市审核的决定或者中国证监会作出不予注册决定的，自决定作出之日起六个月后，上市公司方可再次向本所提交证券发行上市申请。</w:t>
      </w:r>
    </w:p>
    <w:p w:rsidR="00512740" w:rsidRPr="00C13758" w:rsidRDefault="00591292" w:rsidP="00C13758">
      <w:pPr>
        <w:pStyle w:val="aa"/>
        <w:numPr>
          <w:ilvl w:val="0"/>
          <w:numId w:val="2"/>
        </w:numPr>
        <w:spacing w:line="560" w:lineRule="exact"/>
        <w:ind w:firstLine="600"/>
        <w:rPr>
          <w:rFonts w:ascii="仿宋_GB2312" w:eastAsia="仿宋_GB2312"/>
          <w:sz w:val="30"/>
          <w:szCs w:val="30"/>
        </w:rPr>
      </w:pPr>
      <w:r w:rsidRPr="00C13758" w:rsidDel="00591292">
        <w:rPr>
          <w:rFonts w:ascii="仿宋_GB2312" w:eastAsia="仿宋_GB2312" w:hint="eastAsia"/>
          <w:sz w:val="30"/>
          <w:szCs w:val="30"/>
        </w:rPr>
        <w:t xml:space="preserve"> </w:t>
      </w:r>
      <w:r w:rsidR="00A56BB3" w:rsidRPr="00C13758">
        <w:rPr>
          <w:rFonts w:ascii="黑体" w:eastAsia="黑体" w:hAnsi="黑体" w:hint="eastAsia"/>
          <w:sz w:val="30"/>
          <w:szCs w:val="30"/>
        </w:rPr>
        <w:t>(盈利预测)</w:t>
      </w:r>
      <w:r w:rsidR="00A56BB3" w:rsidRPr="00C13758">
        <w:rPr>
          <w:rFonts w:ascii="仿宋_GB2312" w:eastAsia="仿宋_GB2312" w:hint="eastAsia"/>
          <w:sz w:val="30"/>
          <w:szCs w:val="30"/>
        </w:rPr>
        <w:t>上市公司披露盈利预测的，利润实现数未达到盈利预测百分之八十的，除因不可抗力外，本所可以对上市公司及其董事长、总经理、财务负责人给予通报批评、公开谴责或者一年内不接受上市公司提交的证券发行上市申请文件的纪律处分；对签字保荐代表人给予通报批评、公开谴责或者三个月至一年内不接受其签字的发行上市申请文件、信息披露文</w:t>
      </w:r>
      <w:r w:rsidR="00A56BB3" w:rsidRPr="00C13758">
        <w:rPr>
          <w:rFonts w:ascii="仿宋_GB2312" w:eastAsia="仿宋_GB2312" w:hint="eastAsia"/>
          <w:sz w:val="30"/>
          <w:szCs w:val="30"/>
        </w:rPr>
        <w:lastRenderedPageBreak/>
        <w:t>件的纪律处分。</w:t>
      </w:r>
    </w:p>
    <w:p w:rsidR="00A56BB3" w:rsidRPr="00C13758" w:rsidRDefault="00A56BB3" w:rsidP="00C13758">
      <w:pPr>
        <w:spacing w:line="560" w:lineRule="exact"/>
        <w:ind w:firstLineChars="200" w:firstLine="600"/>
        <w:jc w:val="left"/>
        <w:rPr>
          <w:rFonts w:ascii="仿宋_GB2312" w:eastAsia="仿宋_GB2312"/>
          <w:sz w:val="30"/>
          <w:szCs w:val="30"/>
        </w:rPr>
      </w:pPr>
      <w:r w:rsidRPr="00C13758">
        <w:rPr>
          <w:rFonts w:ascii="仿宋_GB2312" w:eastAsia="仿宋_GB2312" w:hint="eastAsia"/>
          <w:sz w:val="30"/>
          <w:szCs w:val="30"/>
        </w:rPr>
        <w:t>利润实现数未达到盈利预测百分之五十的，除因不可抗力外，本所可以对上市公司及其董事长、总经理、财务负责人给予公开谴责或者三年内不接受上市公司提交的证券发行上市申请文件的纪律处分；对签字保荐代表人给予公开谴责或者一年至二年内不接受其签字的发行上市申请文件、信息披露文件的纪律处分。</w:t>
      </w:r>
    </w:p>
    <w:p w:rsidR="00A56BB3" w:rsidRPr="00C13758" w:rsidRDefault="00A56BB3" w:rsidP="00C13758">
      <w:pPr>
        <w:spacing w:line="560" w:lineRule="exact"/>
        <w:ind w:firstLineChars="200" w:firstLine="600"/>
        <w:jc w:val="left"/>
        <w:rPr>
          <w:rFonts w:ascii="仿宋_GB2312" w:eastAsia="仿宋_GB2312"/>
          <w:sz w:val="30"/>
          <w:szCs w:val="30"/>
        </w:rPr>
      </w:pPr>
      <w:r w:rsidRPr="00C13758">
        <w:rPr>
          <w:rFonts w:ascii="仿宋_GB2312" w:eastAsia="仿宋_GB2312" w:hint="eastAsia"/>
          <w:sz w:val="30"/>
          <w:szCs w:val="30"/>
        </w:rPr>
        <w:t>注册会计师在对前两款规定的盈利预测出具审核报告的过程中未勤勉尽责的，本所可以对签字注册会计师给予通报批评、公开谴责或者一年内不接受其签字的发行上市申请文件、信息披露文件的纪律处分。</w:t>
      </w:r>
    </w:p>
    <w:p w:rsidR="00512740" w:rsidRPr="00C13758" w:rsidRDefault="00A56BB3" w:rsidP="00C13758">
      <w:pPr>
        <w:pStyle w:val="aa"/>
        <w:numPr>
          <w:ilvl w:val="0"/>
          <w:numId w:val="2"/>
        </w:numPr>
        <w:spacing w:line="560" w:lineRule="exact"/>
        <w:ind w:firstLine="600"/>
        <w:rPr>
          <w:rFonts w:ascii="仿宋_GB2312" w:eastAsia="仿宋_GB2312"/>
          <w:sz w:val="30"/>
          <w:szCs w:val="30"/>
        </w:rPr>
      </w:pPr>
      <w:r w:rsidRPr="00C13758">
        <w:rPr>
          <w:rFonts w:ascii="黑体" w:eastAsia="黑体" w:hAnsi="黑体" w:hint="eastAsia"/>
          <w:sz w:val="30"/>
          <w:szCs w:val="30"/>
        </w:rPr>
        <w:t>(复核申请)</w:t>
      </w:r>
      <w:r w:rsidR="00DC4660" w:rsidRPr="00C13758">
        <w:rPr>
          <w:rFonts w:ascii="仿宋_GB2312" w:eastAsia="仿宋_GB2312" w:hint="eastAsia"/>
          <w:sz w:val="30"/>
          <w:szCs w:val="30"/>
        </w:rPr>
        <w:t>监管对象不服本所给予第</w:t>
      </w:r>
      <w:r w:rsidR="00DC4660">
        <w:rPr>
          <w:rFonts w:ascii="仿宋_GB2312" w:eastAsia="仿宋_GB2312" w:hint="eastAsia"/>
          <w:sz w:val="30"/>
          <w:szCs w:val="30"/>
        </w:rPr>
        <w:t>三十</w:t>
      </w:r>
      <w:r w:rsidR="0007716A">
        <w:rPr>
          <w:rFonts w:ascii="仿宋_GB2312" w:eastAsia="仿宋_GB2312" w:hint="eastAsia"/>
          <w:sz w:val="30"/>
          <w:szCs w:val="30"/>
        </w:rPr>
        <w:t>七</w:t>
      </w:r>
      <w:r w:rsidR="00DC4660" w:rsidRPr="00C13758">
        <w:rPr>
          <w:rFonts w:ascii="仿宋_GB2312" w:eastAsia="仿宋_GB2312" w:hint="eastAsia"/>
          <w:sz w:val="30"/>
          <w:szCs w:val="30"/>
        </w:rPr>
        <w:t>条第二项至六项的纪律处分决定的</w:t>
      </w:r>
      <w:r w:rsidRPr="00C13758">
        <w:rPr>
          <w:rFonts w:ascii="仿宋_GB2312" w:eastAsia="仿宋_GB2312" w:hint="eastAsia"/>
          <w:sz w:val="30"/>
          <w:szCs w:val="30"/>
        </w:rPr>
        <w:t>，可以按照《上海证券交易所复核实施办法》向本所提出复核申请。</w:t>
      </w:r>
    </w:p>
    <w:p w:rsidR="00512740" w:rsidRPr="00CF5843" w:rsidRDefault="00A56BB3" w:rsidP="00C13758">
      <w:pPr>
        <w:pStyle w:val="aa"/>
        <w:numPr>
          <w:ilvl w:val="0"/>
          <w:numId w:val="2"/>
        </w:numPr>
        <w:spacing w:line="560" w:lineRule="exact"/>
        <w:ind w:firstLine="600"/>
        <w:rPr>
          <w:rFonts w:ascii="仿宋_GB2312" w:eastAsia="仿宋_GB2312"/>
          <w:sz w:val="30"/>
          <w:szCs w:val="30"/>
        </w:rPr>
      </w:pPr>
      <w:r w:rsidRPr="00C13758">
        <w:rPr>
          <w:rFonts w:ascii="黑体" w:eastAsia="黑体" w:hAnsi="黑体" w:hint="eastAsia"/>
          <w:sz w:val="30"/>
          <w:szCs w:val="30"/>
        </w:rPr>
        <w:t>(发行上市审核违法行为查处)</w:t>
      </w:r>
      <w:r w:rsidRPr="00C13758">
        <w:rPr>
          <w:rFonts w:ascii="仿宋_GB2312" w:eastAsia="仿宋_GB2312" w:hint="eastAsia"/>
          <w:sz w:val="30"/>
          <w:szCs w:val="30"/>
        </w:rPr>
        <w:t>本所在发行上市审核中，发现上市公司及其控股股东、实际控制人、保荐人、</w:t>
      </w:r>
      <w:r w:rsidR="003A2C77" w:rsidRPr="00CF5843">
        <w:rPr>
          <w:rFonts w:ascii="仿宋_GB2312" w:eastAsia="仿宋_GB2312" w:hint="eastAsia"/>
          <w:sz w:val="30"/>
          <w:szCs w:val="30"/>
        </w:rPr>
        <w:t>证券服务机构及其相关人员涉嫌证券违反法律、行政法规、部门规章的，将及时向中国证监会报告。</w:t>
      </w:r>
    </w:p>
    <w:p w:rsidR="00A56BB3" w:rsidRPr="00654013" w:rsidRDefault="00A56BB3" w:rsidP="00C13758">
      <w:pPr>
        <w:spacing w:line="560" w:lineRule="exact"/>
        <w:ind w:firstLineChars="200" w:firstLine="640"/>
        <w:jc w:val="left"/>
        <w:rPr>
          <w:rFonts w:ascii="仿宋_GB2312" w:eastAsia="仿宋_GB2312"/>
          <w:sz w:val="32"/>
          <w:szCs w:val="32"/>
        </w:rPr>
      </w:pPr>
    </w:p>
    <w:p w:rsidR="005F23BE" w:rsidRDefault="00A56BB3" w:rsidP="000D4177">
      <w:pPr>
        <w:spacing w:beforeLines="50" w:afterLines="50" w:line="560" w:lineRule="exact"/>
        <w:jc w:val="center"/>
        <w:outlineLvl w:val="0"/>
        <w:rPr>
          <w:rFonts w:ascii="黑体" w:eastAsia="黑体" w:hAnsi="黑体"/>
          <w:sz w:val="32"/>
          <w:szCs w:val="32"/>
        </w:rPr>
      </w:pPr>
      <w:r w:rsidRPr="00654013">
        <w:rPr>
          <w:rFonts w:ascii="黑体" w:eastAsia="黑体" w:hAnsi="黑体" w:hint="eastAsia"/>
          <w:sz w:val="32"/>
          <w:szCs w:val="32"/>
        </w:rPr>
        <w:t>第五章  附  则</w:t>
      </w:r>
    </w:p>
    <w:p w:rsidR="00C06BDB" w:rsidRDefault="00C06BDB" w:rsidP="00CF5843">
      <w:pPr>
        <w:pStyle w:val="aa"/>
        <w:numPr>
          <w:ilvl w:val="0"/>
          <w:numId w:val="2"/>
        </w:numPr>
        <w:spacing w:line="560" w:lineRule="exact"/>
        <w:ind w:firstLineChars="0" w:firstLine="567"/>
        <w:rPr>
          <w:rFonts w:ascii="仿宋_GB2312" w:eastAsia="仿宋_GB2312"/>
          <w:sz w:val="30"/>
          <w:szCs w:val="30"/>
        </w:rPr>
      </w:pPr>
      <w:r>
        <w:rPr>
          <w:rFonts w:ascii="仿宋_GB2312" w:eastAsia="仿宋_GB2312" w:hint="eastAsia"/>
          <w:sz w:val="30"/>
          <w:szCs w:val="30"/>
        </w:rPr>
        <w:t>（</w:t>
      </w:r>
      <w:r w:rsidRPr="00646DF2">
        <w:rPr>
          <w:rFonts w:ascii="黑体" w:eastAsia="黑体" w:hAnsi="黑体" w:hint="eastAsia"/>
          <w:sz w:val="30"/>
          <w:szCs w:val="30"/>
        </w:rPr>
        <w:t>定增股份减持</w:t>
      </w:r>
      <w:r>
        <w:rPr>
          <w:rFonts w:ascii="黑体" w:eastAsia="黑体" w:hAnsi="黑体" w:hint="eastAsia"/>
          <w:sz w:val="30"/>
          <w:szCs w:val="30"/>
        </w:rPr>
        <w:t>豁免</w:t>
      </w:r>
      <w:r>
        <w:rPr>
          <w:rFonts w:ascii="仿宋_GB2312" w:eastAsia="仿宋_GB2312" w:hint="eastAsia"/>
          <w:sz w:val="30"/>
          <w:szCs w:val="30"/>
        </w:rPr>
        <w:t>）依据</w:t>
      </w:r>
      <w:r w:rsidRPr="00C13758">
        <w:rPr>
          <w:rFonts w:ascii="仿宋_GB2312" w:eastAsia="仿宋_GB2312" w:hint="eastAsia"/>
          <w:sz w:val="30"/>
          <w:szCs w:val="30"/>
        </w:rPr>
        <w:t>《</w:t>
      </w:r>
      <w:r w:rsidR="0023712C">
        <w:rPr>
          <w:rFonts w:ascii="仿宋_GB2312" w:eastAsia="仿宋_GB2312" w:hint="eastAsia"/>
          <w:sz w:val="30"/>
          <w:szCs w:val="30"/>
        </w:rPr>
        <w:t>科创板再融资办法</w:t>
      </w:r>
      <w:r w:rsidRPr="00C13758">
        <w:rPr>
          <w:rFonts w:ascii="仿宋_GB2312" w:eastAsia="仿宋_GB2312" w:hint="eastAsia"/>
          <w:sz w:val="30"/>
          <w:szCs w:val="30"/>
        </w:rPr>
        <w:t>》</w:t>
      </w:r>
      <w:r>
        <w:rPr>
          <w:rFonts w:ascii="仿宋_GB2312" w:eastAsia="仿宋_GB2312" w:hint="eastAsia"/>
          <w:sz w:val="30"/>
          <w:szCs w:val="30"/>
        </w:rPr>
        <w:t>及本规则通过非公开发行股票取得的上市公司股份，其减持不适用《上海证券交易所上市公司股东及董事、监事、高级管理人员减持股份实施细则》关于上市公司非公开发行股份减持的有关规定。</w:t>
      </w:r>
    </w:p>
    <w:p w:rsidR="00C06BDB" w:rsidRDefault="00C06BDB" w:rsidP="00C06BDB">
      <w:pPr>
        <w:pStyle w:val="aa"/>
        <w:numPr>
          <w:ilvl w:val="0"/>
          <w:numId w:val="2"/>
        </w:numPr>
        <w:spacing w:line="560" w:lineRule="exact"/>
        <w:ind w:firstLine="600"/>
        <w:rPr>
          <w:rFonts w:ascii="仿宋_GB2312" w:eastAsia="仿宋_GB2312"/>
          <w:sz w:val="30"/>
          <w:szCs w:val="30"/>
        </w:rPr>
      </w:pPr>
      <w:r>
        <w:rPr>
          <w:rFonts w:ascii="仿宋_GB2312" w:eastAsia="仿宋_GB2312" w:hint="eastAsia"/>
          <w:sz w:val="30"/>
          <w:szCs w:val="30"/>
        </w:rPr>
        <w:lastRenderedPageBreak/>
        <w:t>（</w:t>
      </w:r>
      <w:r w:rsidRPr="00646DF2">
        <w:rPr>
          <w:rFonts w:ascii="黑体" w:eastAsia="黑体" w:hAnsi="黑体" w:hint="eastAsia"/>
          <w:sz w:val="30"/>
          <w:szCs w:val="30"/>
        </w:rPr>
        <w:t>存托凭证</w:t>
      </w:r>
      <w:r>
        <w:rPr>
          <w:rFonts w:ascii="仿宋_GB2312" w:eastAsia="仿宋_GB2312" w:hint="eastAsia"/>
          <w:sz w:val="30"/>
          <w:szCs w:val="30"/>
        </w:rPr>
        <w:t>）已在科创板上市的红筹企业发行以新增证券为基础证券的存托凭证，适用本规则关于上市公司发行股票的规定。本规则没有规定的，适用本所关于存托凭证的有关规定。</w:t>
      </w:r>
    </w:p>
    <w:p w:rsidR="00512740" w:rsidRPr="00C13758" w:rsidRDefault="00C06BDB" w:rsidP="00C06BDB">
      <w:pPr>
        <w:pStyle w:val="aa"/>
        <w:numPr>
          <w:ilvl w:val="0"/>
          <w:numId w:val="2"/>
        </w:numPr>
        <w:spacing w:line="560" w:lineRule="exact"/>
        <w:ind w:firstLine="600"/>
        <w:rPr>
          <w:rFonts w:ascii="仿宋_GB2312" w:eastAsia="仿宋_GB2312"/>
          <w:sz w:val="30"/>
          <w:szCs w:val="30"/>
        </w:rPr>
      </w:pPr>
      <w:r w:rsidRPr="00C13758">
        <w:rPr>
          <w:rFonts w:ascii="黑体" w:eastAsia="黑体" w:hAnsi="黑体" w:hint="eastAsia"/>
          <w:sz w:val="30"/>
          <w:szCs w:val="30"/>
        </w:rPr>
        <w:t xml:space="preserve"> </w:t>
      </w:r>
      <w:r w:rsidR="00A56BB3" w:rsidRPr="00C13758">
        <w:rPr>
          <w:rFonts w:ascii="黑体" w:eastAsia="黑体" w:hAnsi="黑体" w:hint="eastAsia"/>
          <w:sz w:val="30"/>
          <w:szCs w:val="30"/>
        </w:rPr>
        <w:t>(生效程序)</w:t>
      </w:r>
      <w:r w:rsidR="00A56BB3" w:rsidRPr="00C13758">
        <w:rPr>
          <w:rFonts w:ascii="仿宋_GB2312" w:eastAsia="仿宋_GB2312" w:hint="eastAsia"/>
          <w:sz w:val="30"/>
          <w:szCs w:val="30"/>
        </w:rPr>
        <w:t>本规则经本所理事会审议通过，报中国证监会批准后生效，修改时亦同。</w:t>
      </w:r>
    </w:p>
    <w:p w:rsidR="00512740" w:rsidRPr="00C13758" w:rsidRDefault="00A56BB3" w:rsidP="00C06BDB">
      <w:pPr>
        <w:pStyle w:val="aa"/>
        <w:numPr>
          <w:ilvl w:val="0"/>
          <w:numId w:val="2"/>
        </w:numPr>
        <w:spacing w:line="560" w:lineRule="exact"/>
        <w:ind w:firstLine="600"/>
        <w:rPr>
          <w:rFonts w:ascii="仿宋_GB2312" w:eastAsia="仿宋_GB2312"/>
          <w:sz w:val="30"/>
          <w:szCs w:val="30"/>
        </w:rPr>
      </w:pPr>
      <w:r w:rsidRPr="00C13758">
        <w:rPr>
          <w:rFonts w:ascii="黑体" w:eastAsia="黑体" w:hAnsi="黑体" w:hint="eastAsia"/>
          <w:sz w:val="30"/>
          <w:szCs w:val="30"/>
        </w:rPr>
        <w:t>(解释条款)</w:t>
      </w:r>
      <w:r w:rsidRPr="00C13758">
        <w:rPr>
          <w:rFonts w:ascii="仿宋_GB2312" w:eastAsia="仿宋_GB2312" w:hint="eastAsia"/>
          <w:sz w:val="30"/>
          <w:szCs w:val="30"/>
        </w:rPr>
        <w:t>本规则由本所负责解释。</w:t>
      </w:r>
    </w:p>
    <w:p w:rsidR="00512740" w:rsidRPr="00C13758" w:rsidRDefault="00A56BB3" w:rsidP="00C06BDB">
      <w:pPr>
        <w:pStyle w:val="aa"/>
        <w:numPr>
          <w:ilvl w:val="0"/>
          <w:numId w:val="2"/>
        </w:numPr>
        <w:spacing w:line="560" w:lineRule="exact"/>
        <w:ind w:firstLine="600"/>
        <w:rPr>
          <w:rFonts w:ascii="仿宋_GB2312" w:eastAsia="仿宋_GB2312"/>
          <w:sz w:val="30"/>
          <w:szCs w:val="30"/>
        </w:rPr>
      </w:pPr>
      <w:r w:rsidRPr="00C13758">
        <w:rPr>
          <w:rFonts w:ascii="黑体" w:eastAsia="黑体" w:hAnsi="黑体" w:hint="eastAsia"/>
          <w:sz w:val="30"/>
          <w:szCs w:val="30"/>
        </w:rPr>
        <w:t>(施行日期)</w:t>
      </w:r>
      <w:r w:rsidRPr="00C13758">
        <w:rPr>
          <w:rFonts w:ascii="仿宋_GB2312" w:eastAsia="仿宋_GB2312" w:hint="eastAsia"/>
          <w:sz w:val="30"/>
          <w:szCs w:val="30"/>
        </w:rPr>
        <w:t>本规则自发布之日起施行。</w:t>
      </w:r>
    </w:p>
    <w:p w:rsidR="007F064C" w:rsidRPr="00A56BB3" w:rsidRDefault="007F064C" w:rsidP="00C13758">
      <w:pPr>
        <w:spacing w:line="560" w:lineRule="exact"/>
        <w:rPr>
          <w:szCs w:val="32"/>
        </w:rPr>
      </w:pPr>
    </w:p>
    <w:sectPr w:rsidR="007F064C" w:rsidRPr="00A56BB3" w:rsidSect="000A30AE">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381E" w:rsidRDefault="0051381E" w:rsidP="00F03CB2">
      <w:r>
        <w:separator/>
      </w:r>
    </w:p>
  </w:endnote>
  <w:endnote w:type="continuationSeparator" w:id="0">
    <w:p w:rsidR="0051381E" w:rsidRDefault="0051381E" w:rsidP="00F03CB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AD4" w:rsidRPr="00F17241" w:rsidRDefault="00325F4C" w:rsidP="00F17241">
    <w:pPr>
      <w:pStyle w:val="a4"/>
      <w:jc w:val="center"/>
      <w:rPr>
        <w:rFonts w:ascii="仿宋_GB2312" w:eastAsia="仿宋_GB2312"/>
        <w:sz w:val="28"/>
        <w:szCs w:val="28"/>
      </w:rPr>
    </w:pPr>
    <w:r w:rsidRPr="00F17241">
      <w:rPr>
        <w:rFonts w:ascii="仿宋_GB2312" w:eastAsia="仿宋_GB2312" w:hint="eastAsia"/>
        <w:sz w:val="28"/>
        <w:szCs w:val="28"/>
      </w:rPr>
      <w:fldChar w:fldCharType="begin"/>
    </w:r>
    <w:r w:rsidR="008239AD" w:rsidRPr="00F17241">
      <w:rPr>
        <w:rFonts w:ascii="仿宋_GB2312" w:eastAsia="仿宋_GB2312" w:hint="eastAsia"/>
        <w:sz w:val="28"/>
        <w:szCs w:val="28"/>
      </w:rPr>
      <w:instrText xml:space="preserve"> PAGE   \* MERGEFORMAT </w:instrText>
    </w:r>
    <w:r w:rsidRPr="00F17241">
      <w:rPr>
        <w:rFonts w:ascii="仿宋_GB2312" w:eastAsia="仿宋_GB2312" w:hint="eastAsia"/>
        <w:sz w:val="28"/>
        <w:szCs w:val="28"/>
      </w:rPr>
      <w:fldChar w:fldCharType="separate"/>
    </w:r>
    <w:r w:rsidR="000D4177" w:rsidRPr="000D4177">
      <w:rPr>
        <w:rFonts w:ascii="仿宋_GB2312" w:eastAsia="仿宋_GB2312"/>
        <w:noProof/>
        <w:sz w:val="28"/>
        <w:szCs w:val="28"/>
        <w:lang w:val="zh-CN"/>
      </w:rPr>
      <w:t>12</w:t>
    </w:r>
    <w:r w:rsidRPr="00F17241">
      <w:rPr>
        <w:rFonts w:ascii="仿宋_GB2312" w:eastAsia="仿宋_GB2312" w:hint="eastAsia"/>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381E" w:rsidRDefault="0051381E" w:rsidP="00F03CB2">
      <w:r>
        <w:separator/>
      </w:r>
    </w:p>
  </w:footnote>
  <w:footnote w:type="continuationSeparator" w:id="0">
    <w:p w:rsidR="0051381E" w:rsidRDefault="0051381E" w:rsidP="00F03CB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750891"/>
    <w:multiLevelType w:val="hybridMultilevel"/>
    <w:tmpl w:val="CF465AF4"/>
    <w:lvl w:ilvl="0" w:tplc="9E2CAFDE">
      <w:start w:val="1"/>
      <w:numFmt w:val="chineseCountingThousand"/>
      <w:suff w:val="nothing"/>
      <w:lvlText w:val="第%1条"/>
      <w:lvlJc w:val="left"/>
      <w:pPr>
        <w:ind w:left="0" w:firstLine="397"/>
      </w:pPr>
      <w:rPr>
        <w:rFonts w:eastAsia="黑体" w:hint="eastAsia"/>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53AD533F"/>
    <w:multiLevelType w:val="hybridMultilevel"/>
    <w:tmpl w:val="236C62EA"/>
    <w:lvl w:ilvl="0" w:tplc="3F6EC10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E39013D"/>
    <w:multiLevelType w:val="hybridMultilevel"/>
    <w:tmpl w:val="A7445484"/>
    <w:lvl w:ilvl="0" w:tplc="0A3E2CA4">
      <w:start w:val="1"/>
      <w:numFmt w:val="chineseCountingThousand"/>
      <w:suff w:val="nothing"/>
      <w:lvlText w:val="第%1条"/>
      <w:lvlJc w:val="left"/>
      <w:pPr>
        <w:ind w:left="0" w:firstLine="397"/>
      </w:pPr>
      <w:rPr>
        <w:rFonts w:eastAsia="黑体" w:hint="eastAsia"/>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5E9837C2"/>
    <w:multiLevelType w:val="hybridMultilevel"/>
    <w:tmpl w:val="52E0E152"/>
    <w:lvl w:ilvl="0" w:tplc="0A3E2CA4">
      <w:start w:val="1"/>
      <w:numFmt w:val="chineseCountingThousand"/>
      <w:suff w:val="nothing"/>
      <w:lvlText w:val="第%1条"/>
      <w:lvlJc w:val="left"/>
      <w:pPr>
        <w:ind w:left="0" w:firstLine="397"/>
      </w:pPr>
      <w:rPr>
        <w:rFonts w:eastAsia="黑体" w:hint="eastAsia"/>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68C77A89"/>
    <w:multiLevelType w:val="hybridMultilevel"/>
    <w:tmpl w:val="3C3402BC"/>
    <w:lvl w:ilvl="0" w:tplc="4E48AC50">
      <w:start w:val="1"/>
      <w:numFmt w:val="chineseCountingThousand"/>
      <w:lvlText w:val="第%1条"/>
      <w:lvlJc w:val="left"/>
      <w:pPr>
        <w:ind w:left="1060" w:hanging="420"/>
      </w:pPr>
      <w:rPr>
        <w:rFonts w:eastAsia="黑体"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nsid w:val="70AD770F"/>
    <w:multiLevelType w:val="hybridMultilevel"/>
    <w:tmpl w:val="9D5C45AA"/>
    <w:lvl w:ilvl="0" w:tplc="155CA86C">
      <w:start w:val="1"/>
      <w:numFmt w:val="chineseCountingThousand"/>
      <w:lvlText w:val="第%1条"/>
      <w:lvlJc w:val="left"/>
      <w:pPr>
        <w:ind w:left="106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3"/>
  </w:num>
  <w:num w:numId="3">
    <w:abstractNumId w:val="4"/>
  </w:num>
  <w:num w:numId="4">
    <w:abstractNumId w:val="1"/>
  </w:num>
  <w:num w:numId="5">
    <w:abstractNumId w:val="0"/>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03CB2"/>
    <w:rsid w:val="000014B6"/>
    <w:rsid w:val="00001A86"/>
    <w:rsid w:val="00010182"/>
    <w:rsid w:val="00011CCE"/>
    <w:rsid w:val="0001209D"/>
    <w:rsid w:val="00013909"/>
    <w:rsid w:val="00014564"/>
    <w:rsid w:val="000153B6"/>
    <w:rsid w:val="0001558D"/>
    <w:rsid w:val="000231C2"/>
    <w:rsid w:val="00023E42"/>
    <w:rsid w:val="00023EE0"/>
    <w:rsid w:val="00027010"/>
    <w:rsid w:val="00030452"/>
    <w:rsid w:val="0004133A"/>
    <w:rsid w:val="00041EF8"/>
    <w:rsid w:val="00042266"/>
    <w:rsid w:val="00042BB5"/>
    <w:rsid w:val="00051880"/>
    <w:rsid w:val="000525C8"/>
    <w:rsid w:val="000664A6"/>
    <w:rsid w:val="0006712E"/>
    <w:rsid w:val="00074230"/>
    <w:rsid w:val="00074BDB"/>
    <w:rsid w:val="00074F55"/>
    <w:rsid w:val="0007716A"/>
    <w:rsid w:val="00077ECE"/>
    <w:rsid w:val="000805E5"/>
    <w:rsid w:val="000833AF"/>
    <w:rsid w:val="000914C1"/>
    <w:rsid w:val="000919FB"/>
    <w:rsid w:val="00092CB6"/>
    <w:rsid w:val="000975F4"/>
    <w:rsid w:val="000A1A93"/>
    <w:rsid w:val="000A30AE"/>
    <w:rsid w:val="000B1147"/>
    <w:rsid w:val="000B363F"/>
    <w:rsid w:val="000B36D0"/>
    <w:rsid w:val="000C7B28"/>
    <w:rsid w:val="000D0039"/>
    <w:rsid w:val="000D4177"/>
    <w:rsid w:val="000D5A80"/>
    <w:rsid w:val="000E5B45"/>
    <w:rsid w:val="000E76EB"/>
    <w:rsid w:val="000E7D3F"/>
    <w:rsid w:val="000F0AE8"/>
    <w:rsid w:val="000F18C7"/>
    <w:rsid w:val="000F5700"/>
    <w:rsid w:val="00101FA9"/>
    <w:rsid w:val="00107879"/>
    <w:rsid w:val="00112EB5"/>
    <w:rsid w:val="00114AAA"/>
    <w:rsid w:val="00116561"/>
    <w:rsid w:val="00117360"/>
    <w:rsid w:val="001173DF"/>
    <w:rsid w:val="00123119"/>
    <w:rsid w:val="00132C19"/>
    <w:rsid w:val="001353C5"/>
    <w:rsid w:val="001378BA"/>
    <w:rsid w:val="00140F0C"/>
    <w:rsid w:val="001504C0"/>
    <w:rsid w:val="00151C00"/>
    <w:rsid w:val="00152FA2"/>
    <w:rsid w:val="0015460C"/>
    <w:rsid w:val="001551EC"/>
    <w:rsid w:val="00162C64"/>
    <w:rsid w:val="00163905"/>
    <w:rsid w:val="00164AB7"/>
    <w:rsid w:val="0017013B"/>
    <w:rsid w:val="00171AFF"/>
    <w:rsid w:val="00172B5D"/>
    <w:rsid w:val="0018258B"/>
    <w:rsid w:val="00184537"/>
    <w:rsid w:val="00185BE9"/>
    <w:rsid w:val="00190D47"/>
    <w:rsid w:val="0019339E"/>
    <w:rsid w:val="001A661C"/>
    <w:rsid w:val="001A674D"/>
    <w:rsid w:val="001B25D8"/>
    <w:rsid w:val="001B4AD1"/>
    <w:rsid w:val="001C27FB"/>
    <w:rsid w:val="001C3EEA"/>
    <w:rsid w:val="001C6656"/>
    <w:rsid w:val="001D2174"/>
    <w:rsid w:val="001D2E71"/>
    <w:rsid w:val="001D3A61"/>
    <w:rsid w:val="001D6B48"/>
    <w:rsid w:val="001E2A8F"/>
    <w:rsid w:val="001E7049"/>
    <w:rsid w:val="001F241E"/>
    <w:rsid w:val="00203815"/>
    <w:rsid w:val="002068CB"/>
    <w:rsid w:val="002079EE"/>
    <w:rsid w:val="00207F89"/>
    <w:rsid w:val="00210074"/>
    <w:rsid w:val="00210482"/>
    <w:rsid w:val="002177EC"/>
    <w:rsid w:val="00222D47"/>
    <w:rsid w:val="0023712C"/>
    <w:rsid w:val="00240F41"/>
    <w:rsid w:val="00267CD2"/>
    <w:rsid w:val="00272484"/>
    <w:rsid w:val="002812BE"/>
    <w:rsid w:val="00282518"/>
    <w:rsid w:val="00290009"/>
    <w:rsid w:val="002945E1"/>
    <w:rsid w:val="002A3530"/>
    <w:rsid w:val="002A3FDE"/>
    <w:rsid w:val="002A593E"/>
    <w:rsid w:val="002A7E16"/>
    <w:rsid w:val="002C2A63"/>
    <w:rsid w:val="002C3BA2"/>
    <w:rsid w:val="002C5755"/>
    <w:rsid w:val="002D0595"/>
    <w:rsid w:val="002D6A4B"/>
    <w:rsid w:val="002E471E"/>
    <w:rsid w:val="002E7EE3"/>
    <w:rsid w:val="002F60B4"/>
    <w:rsid w:val="00304185"/>
    <w:rsid w:val="00304ECE"/>
    <w:rsid w:val="003103D9"/>
    <w:rsid w:val="003118A2"/>
    <w:rsid w:val="00315809"/>
    <w:rsid w:val="00316DF0"/>
    <w:rsid w:val="0032036A"/>
    <w:rsid w:val="00323072"/>
    <w:rsid w:val="00325F4C"/>
    <w:rsid w:val="00327529"/>
    <w:rsid w:val="003329C0"/>
    <w:rsid w:val="003345C1"/>
    <w:rsid w:val="00335B89"/>
    <w:rsid w:val="00335DCF"/>
    <w:rsid w:val="003362D7"/>
    <w:rsid w:val="00346059"/>
    <w:rsid w:val="00347BE3"/>
    <w:rsid w:val="00350AD4"/>
    <w:rsid w:val="003554D9"/>
    <w:rsid w:val="0036266B"/>
    <w:rsid w:val="00364459"/>
    <w:rsid w:val="00366C03"/>
    <w:rsid w:val="00367B01"/>
    <w:rsid w:val="003710DC"/>
    <w:rsid w:val="00374C8C"/>
    <w:rsid w:val="003848AE"/>
    <w:rsid w:val="0038741D"/>
    <w:rsid w:val="00391D29"/>
    <w:rsid w:val="00391DCA"/>
    <w:rsid w:val="00391DF0"/>
    <w:rsid w:val="00396A60"/>
    <w:rsid w:val="00396D6F"/>
    <w:rsid w:val="003A0376"/>
    <w:rsid w:val="003A174D"/>
    <w:rsid w:val="003A2C77"/>
    <w:rsid w:val="003B0C71"/>
    <w:rsid w:val="003D2FC9"/>
    <w:rsid w:val="003D5117"/>
    <w:rsid w:val="003D6871"/>
    <w:rsid w:val="003D6ACC"/>
    <w:rsid w:val="003E1597"/>
    <w:rsid w:val="003E7127"/>
    <w:rsid w:val="003E7F76"/>
    <w:rsid w:val="003F060D"/>
    <w:rsid w:val="003F2650"/>
    <w:rsid w:val="003F2A84"/>
    <w:rsid w:val="003F3192"/>
    <w:rsid w:val="003F65F5"/>
    <w:rsid w:val="003F75F1"/>
    <w:rsid w:val="00400A92"/>
    <w:rsid w:val="004100EB"/>
    <w:rsid w:val="004117C7"/>
    <w:rsid w:val="004127F8"/>
    <w:rsid w:val="00414C52"/>
    <w:rsid w:val="00421AEF"/>
    <w:rsid w:val="00427A46"/>
    <w:rsid w:val="00430905"/>
    <w:rsid w:val="00434303"/>
    <w:rsid w:val="00440BD9"/>
    <w:rsid w:val="00447C76"/>
    <w:rsid w:val="00453F1B"/>
    <w:rsid w:val="00462C31"/>
    <w:rsid w:val="00470CB3"/>
    <w:rsid w:val="00475763"/>
    <w:rsid w:val="00476834"/>
    <w:rsid w:val="00491610"/>
    <w:rsid w:val="004964F1"/>
    <w:rsid w:val="004B1021"/>
    <w:rsid w:val="004B2FE7"/>
    <w:rsid w:val="004B3849"/>
    <w:rsid w:val="004B6441"/>
    <w:rsid w:val="004B6BD5"/>
    <w:rsid w:val="004C23CA"/>
    <w:rsid w:val="004C3B35"/>
    <w:rsid w:val="004C7BC2"/>
    <w:rsid w:val="004D23B4"/>
    <w:rsid w:val="004D26C5"/>
    <w:rsid w:val="004E2647"/>
    <w:rsid w:val="004E2A1B"/>
    <w:rsid w:val="004F2754"/>
    <w:rsid w:val="00510946"/>
    <w:rsid w:val="005124DC"/>
    <w:rsid w:val="00512740"/>
    <w:rsid w:val="0051381E"/>
    <w:rsid w:val="00514101"/>
    <w:rsid w:val="005161EB"/>
    <w:rsid w:val="005168D2"/>
    <w:rsid w:val="005213C0"/>
    <w:rsid w:val="00522C4B"/>
    <w:rsid w:val="00523362"/>
    <w:rsid w:val="00523B83"/>
    <w:rsid w:val="00526EDD"/>
    <w:rsid w:val="00532935"/>
    <w:rsid w:val="00536EEF"/>
    <w:rsid w:val="005440AD"/>
    <w:rsid w:val="00547934"/>
    <w:rsid w:val="005568E0"/>
    <w:rsid w:val="00562E86"/>
    <w:rsid w:val="00566551"/>
    <w:rsid w:val="00570C66"/>
    <w:rsid w:val="00573CDC"/>
    <w:rsid w:val="00580A29"/>
    <w:rsid w:val="00581A76"/>
    <w:rsid w:val="00585F49"/>
    <w:rsid w:val="005871CF"/>
    <w:rsid w:val="00591292"/>
    <w:rsid w:val="005978FC"/>
    <w:rsid w:val="005A05EB"/>
    <w:rsid w:val="005A0F6C"/>
    <w:rsid w:val="005A2FCD"/>
    <w:rsid w:val="005B331F"/>
    <w:rsid w:val="005B5FD0"/>
    <w:rsid w:val="005D1A2F"/>
    <w:rsid w:val="005D6EE6"/>
    <w:rsid w:val="005E3D54"/>
    <w:rsid w:val="005E4C4B"/>
    <w:rsid w:val="005E5CDA"/>
    <w:rsid w:val="005E7EDA"/>
    <w:rsid w:val="005E7FB0"/>
    <w:rsid w:val="005F1464"/>
    <w:rsid w:val="005F23BE"/>
    <w:rsid w:val="005F48AA"/>
    <w:rsid w:val="005F5BEE"/>
    <w:rsid w:val="005F6A92"/>
    <w:rsid w:val="00603D0E"/>
    <w:rsid w:val="006059B4"/>
    <w:rsid w:val="00605D1D"/>
    <w:rsid w:val="00612A43"/>
    <w:rsid w:val="00616600"/>
    <w:rsid w:val="0061751B"/>
    <w:rsid w:val="00617D20"/>
    <w:rsid w:val="00627614"/>
    <w:rsid w:val="006278A0"/>
    <w:rsid w:val="006323F0"/>
    <w:rsid w:val="00632DF1"/>
    <w:rsid w:val="00644A18"/>
    <w:rsid w:val="00654013"/>
    <w:rsid w:val="00657268"/>
    <w:rsid w:val="00664FF8"/>
    <w:rsid w:val="00666961"/>
    <w:rsid w:val="006731B1"/>
    <w:rsid w:val="00673372"/>
    <w:rsid w:val="00673B16"/>
    <w:rsid w:val="006926E3"/>
    <w:rsid w:val="00697920"/>
    <w:rsid w:val="006A086A"/>
    <w:rsid w:val="006B1069"/>
    <w:rsid w:val="006B41EB"/>
    <w:rsid w:val="006B439B"/>
    <w:rsid w:val="006B5F5E"/>
    <w:rsid w:val="006C216A"/>
    <w:rsid w:val="006C4EB4"/>
    <w:rsid w:val="006F52DB"/>
    <w:rsid w:val="006F5D4A"/>
    <w:rsid w:val="006F6268"/>
    <w:rsid w:val="006F6DE4"/>
    <w:rsid w:val="007008D1"/>
    <w:rsid w:val="007123B5"/>
    <w:rsid w:val="00714759"/>
    <w:rsid w:val="00714C5D"/>
    <w:rsid w:val="0071565F"/>
    <w:rsid w:val="00716D53"/>
    <w:rsid w:val="0072377F"/>
    <w:rsid w:val="00724182"/>
    <w:rsid w:val="0072508D"/>
    <w:rsid w:val="00740F92"/>
    <w:rsid w:val="007411A0"/>
    <w:rsid w:val="0074371E"/>
    <w:rsid w:val="00750A72"/>
    <w:rsid w:val="00756CB5"/>
    <w:rsid w:val="00763160"/>
    <w:rsid w:val="0076488D"/>
    <w:rsid w:val="00764D03"/>
    <w:rsid w:val="00764FAE"/>
    <w:rsid w:val="00765548"/>
    <w:rsid w:val="00770262"/>
    <w:rsid w:val="00774C60"/>
    <w:rsid w:val="0077700B"/>
    <w:rsid w:val="00781F8D"/>
    <w:rsid w:val="00792CF2"/>
    <w:rsid w:val="00796C82"/>
    <w:rsid w:val="007A1FB8"/>
    <w:rsid w:val="007A4082"/>
    <w:rsid w:val="007B3F9D"/>
    <w:rsid w:val="007B7C89"/>
    <w:rsid w:val="007C39B5"/>
    <w:rsid w:val="007C47D9"/>
    <w:rsid w:val="007D0F75"/>
    <w:rsid w:val="007D1273"/>
    <w:rsid w:val="007D1436"/>
    <w:rsid w:val="007D1A80"/>
    <w:rsid w:val="007D1FE6"/>
    <w:rsid w:val="007D3CA0"/>
    <w:rsid w:val="007D7E2F"/>
    <w:rsid w:val="007E0BDB"/>
    <w:rsid w:val="007E1DF9"/>
    <w:rsid w:val="007E2559"/>
    <w:rsid w:val="007E7D0E"/>
    <w:rsid w:val="007F061F"/>
    <w:rsid w:val="007F064C"/>
    <w:rsid w:val="007F6BD7"/>
    <w:rsid w:val="007F7A68"/>
    <w:rsid w:val="008011D6"/>
    <w:rsid w:val="008052B5"/>
    <w:rsid w:val="008063AD"/>
    <w:rsid w:val="008219C0"/>
    <w:rsid w:val="008239AD"/>
    <w:rsid w:val="00825B7F"/>
    <w:rsid w:val="00834882"/>
    <w:rsid w:val="00842B63"/>
    <w:rsid w:val="0085171E"/>
    <w:rsid w:val="00852092"/>
    <w:rsid w:val="00862EA4"/>
    <w:rsid w:val="00864FFC"/>
    <w:rsid w:val="008704BC"/>
    <w:rsid w:val="008766BB"/>
    <w:rsid w:val="008773F8"/>
    <w:rsid w:val="0088749B"/>
    <w:rsid w:val="00895492"/>
    <w:rsid w:val="00896D82"/>
    <w:rsid w:val="008A1B93"/>
    <w:rsid w:val="008A1BF5"/>
    <w:rsid w:val="008B0CE0"/>
    <w:rsid w:val="008B52CB"/>
    <w:rsid w:val="008B5E0D"/>
    <w:rsid w:val="008D01EC"/>
    <w:rsid w:val="008D0545"/>
    <w:rsid w:val="008D4AF7"/>
    <w:rsid w:val="008D5B93"/>
    <w:rsid w:val="008E13EC"/>
    <w:rsid w:val="008F1135"/>
    <w:rsid w:val="008F2BE7"/>
    <w:rsid w:val="008F5719"/>
    <w:rsid w:val="008F6B67"/>
    <w:rsid w:val="00902C1D"/>
    <w:rsid w:val="00906712"/>
    <w:rsid w:val="009070DB"/>
    <w:rsid w:val="00907838"/>
    <w:rsid w:val="00910393"/>
    <w:rsid w:val="009156FF"/>
    <w:rsid w:val="00933F9F"/>
    <w:rsid w:val="009374FF"/>
    <w:rsid w:val="00937671"/>
    <w:rsid w:val="009454AA"/>
    <w:rsid w:val="00947C29"/>
    <w:rsid w:val="0096162F"/>
    <w:rsid w:val="00972068"/>
    <w:rsid w:val="009741C4"/>
    <w:rsid w:val="009760F2"/>
    <w:rsid w:val="0098529B"/>
    <w:rsid w:val="00992D99"/>
    <w:rsid w:val="00996A7C"/>
    <w:rsid w:val="009A278E"/>
    <w:rsid w:val="009A5693"/>
    <w:rsid w:val="009C1977"/>
    <w:rsid w:val="009C464F"/>
    <w:rsid w:val="009C4CBC"/>
    <w:rsid w:val="009C545E"/>
    <w:rsid w:val="009C78D5"/>
    <w:rsid w:val="009D0FCD"/>
    <w:rsid w:val="009D2FB0"/>
    <w:rsid w:val="009D4F4E"/>
    <w:rsid w:val="009D62B3"/>
    <w:rsid w:val="009E0E8E"/>
    <w:rsid w:val="009E7523"/>
    <w:rsid w:val="009F1EE8"/>
    <w:rsid w:val="009F2B9E"/>
    <w:rsid w:val="009F4077"/>
    <w:rsid w:val="009F595F"/>
    <w:rsid w:val="00A001B4"/>
    <w:rsid w:val="00A01746"/>
    <w:rsid w:val="00A02744"/>
    <w:rsid w:val="00A02EBB"/>
    <w:rsid w:val="00A13349"/>
    <w:rsid w:val="00A13BB8"/>
    <w:rsid w:val="00A14172"/>
    <w:rsid w:val="00A2062B"/>
    <w:rsid w:val="00A31336"/>
    <w:rsid w:val="00A32704"/>
    <w:rsid w:val="00A32B58"/>
    <w:rsid w:val="00A34284"/>
    <w:rsid w:val="00A53207"/>
    <w:rsid w:val="00A55758"/>
    <w:rsid w:val="00A56BB3"/>
    <w:rsid w:val="00A61FDC"/>
    <w:rsid w:val="00A66ACF"/>
    <w:rsid w:val="00A7170B"/>
    <w:rsid w:val="00A72026"/>
    <w:rsid w:val="00A74385"/>
    <w:rsid w:val="00A76216"/>
    <w:rsid w:val="00A76427"/>
    <w:rsid w:val="00A769D2"/>
    <w:rsid w:val="00A77AB0"/>
    <w:rsid w:val="00A82C4C"/>
    <w:rsid w:val="00A877A9"/>
    <w:rsid w:val="00A941D0"/>
    <w:rsid w:val="00A95E56"/>
    <w:rsid w:val="00A96BBD"/>
    <w:rsid w:val="00A96D52"/>
    <w:rsid w:val="00AA00C0"/>
    <w:rsid w:val="00AA2D85"/>
    <w:rsid w:val="00AB25E5"/>
    <w:rsid w:val="00AB39BF"/>
    <w:rsid w:val="00AB4CE6"/>
    <w:rsid w:val="00AC3E45"/>
    <w:rsid w:val="00AC46DA"/>
    <w:rsid w:val="00AC4F38"/>
    <w:rsid w:val="00AC5846"/>
    <w:rsid w:val="00AC63FE"/>
    <w:rsid w:val="00AC7CDE"/>
    <w:rsid w:val="00AD5C9A"/>
    <w:rsid w:val="00AD7506"/>
    <w:rsid w:val="00AE0D39"/>
    <w:rsid w:val="00AE1D99"/>
    <w:rsid w:val="00AE693F"/>
    <w:rsid w:val="00AF3008"/>
    <w:rsid w:val="00B00460"/>
    <w:rsid w:val="00B11E78"/>
    <w:rsid w:val="00B13B7A"/>
    <w:rsid w:val="00B23E9B"/>
    <w:rsid w:val="00B2559A"/>
    <w:rsid w:val="00B3129F"/>
    <w:rsid w:val="00B3336E"/>
    <w:rsid w:val="00B34BD6"/>
    <w:rsid w:val="00B35556"/>
    <w:rsid w:val="00B40460"/>
    <w:rsid w:val="00B47221"/>
    <w:rsid w:val="00B67CCF"/>
    <w:rsid w:val="00B72D72"/>
    <w:rsid w:val="00B739FA"/>
    <w:rsid w:val="00B7546A"/>
    <w:rsid w:val="00B76C5B"/>
    <w:rsid w:val="00B81C8F"/>
    <w:rsid w:val="00B83E6E"/>
    <w:rsid w:val="00B840C7"/>
    <w:rsid w:val="00B9179C"/>
    <w:rsid w:val="00B91BBC"/>
    <w:rsid w:val="00BA3AA3"/>
    <w:rsid w:val="00BA47BC"/>
    <w:rsid w:val="00BA5F9C"/>
    <w:rsid w:val="00BA775A"/>
    <w:rsid w:val="00BB0E07"/>
    <w:rsid w:val="00BB4C33"/>
    <w:rsid w:val="00BC03B1"/>
    <w:rsid w:val="00BC3C84"/>
    <w:rsid w:val="00BC455D"/>
    <w:rsid w:val="00BC5DBB"/>
    <w:rsid w:val="00BC765D"/>
    <w:rsid w:val="00BF7D25"/>
    <w:rsid w:val="00C054E7"/>
    <w:rsid w:val="00C06710"/>
    <w:rsid w:val="00C06BDB"/>
    <w:rsid w:val="00C101B7"/>
    <w:rsid w:val="00C13758"/>
    <w:rsid w:val="00C161A8"/>
    <w:rsid w:val="00C213C0"/>
    <w:rsid w:val="00C22F12"/>
    <w:rsid w:val="00C23546"/>
    <w:rsid w:val="00C277A3"/>
    <w:rsid w:val="00C30F4D"/>
    <w:rsid w:val="00C421A4"/>
    <w:rsid w:val="00C42CA8"/>
    <w:rsid w:val="00C52D1B"/>
    <w:rsid w:val="00C53B91"/>
    <w:rsid w:val="00C55A69"/>
    <w:rsid w:val="00C60426"/>
    <w:rsid w:val="00C72FDF"/>
    <w:rsid w:val="00C73A61"/>
    <w:rsid w:val="00C7512B"/>
    <w:rsid w:val="00C75D19"/>
    <w:rsid w:val="00C7697A"/>
    <w:rsid w:val="00C816DA"/>
    <w:rsid w:val="00C826BE"/>
    <w:rsid w:val="00C911EA"/>
    <w:rsid w:val="00C962AF"/>
    <w:rsid w:val="00CA03C5"/>
    <w:rsid w:val="00CA057E"/>
    <w:rsid w:val="00CA6819"/>
    <w:rsid w:val="00CB361E"/>
    <w:rsid w:val="00CB4736"/>
    <w:rsid w:val="00CB5B47"/>
    <w:rsid w:val="00CC0F6E"/>
    <w:rsid w:val="00CC265D"/>
    <w:rsid w:val="00CC546C"/>
    <w:rsid w:val="00CD1B44"/>
    <w:rsid w:val="00CE0496"/>
    <w:rsid w:val="00CE5BF6"/>
    <w:rsid w:val="00CE6AE1"/>
    <w:rsid w:val="00CF3451"/>
    <w:rsid w:val="00CF5303"/>
    <w:rsid w:val="00CF5843"/>
    <w:rsid w:val="00D10401"/>
    <w:rsid w:val="00D10C03"/>
    <w:rsid w:val="00D1489D"/>
    <w:rsid w:val="00D1521E"/>
    <w:rsid w:val="00D21115"/>
    <w:rsid w:val="00D21BA7"/>
    <w:rsid w:val="00D22C00"/>
    <w:rsid w:val="00D24BA7"/>
    <w:rsid w:val="00D34490"/>
    <w:rsid w:val="00D476E9"/>
    <w:rsid w:val="00D528F9"/>
    <w:rsid w:val="00D5585F"/>
    <w:rsid w:val="00D57742"/>
    <w:rsid w:val="00D61813"/>
    <w:rsid w:val="00D6738B"/>
    <w:rsid w:val="00D75775"/>
    <w:rsid w:val="00D75B5B"/>
    <w:rsid w:val="00D82272"/>
    <w:rsid w:val="00D841E3"/>
    <w:rsid w:val="00D855BB"/>
    <w:rsid w:val="00D86B69"/>
    <w:rsid w:val="00D931E6"/>
    <w:rsid w:val="00D949A6"/>
    <w:rsid w:val="00D96CD5"/>
    <w:rsid w:val="00DA11FE"/>
    <w:rsid w:val="00DA15BC"/>
    <w:rsid w:val="00DA2069"/>
    <w:rsid w:val="00DB4BD3"/>
    <w:rsid w:val="00DC03F3"/>
    <w:rsid w:val="00DC4660"/>
    <w:rsid w:val="00DD3856"/>
    <w:rsid w:val="00DD3897"/>
    <w:rsid w:val="00DD422E"/>
    <w:rsid w:val="00DD58EC"/>
    <w:rsid w:val="00DE0DF0"/>
    <w:rsid w:val="00DE6698"/>
    <w:rsid w:val="00DF1543"/>
    <w:rsid w:val="00DF79DF"/>
    <w:rsid w:val="00E05CB0"/>
    <w:rsid w:val="00E07584"/>
    <w:rsid w:val="00E07951"/>
    <w:rsid w:val="00E12B0B"/>
    <w:rsid w:val="00E14D55"/>
    <w:rsid w:val="00E16E6B"/>
    <w:rsid w:val="00E23F2F"/>
    <w:rsid w:val="00E26930"/>
    <w:rsid w:val="00E272E6"/>
    <w:rsid w:val="00E33822"/>
    <w:rsid w:val="00E44D71"/>
    <w:rsid w:val="00E44E84"/>
    <w:rsid w:val="00E46CDA"/>
    <w:rsid w:val="00E541D6"/>
    <w:rsid w:val="00E544EB"/>
    <w:rsid w:val="00E60AAA"/>
    <w:rsid w:val="00E61FD8"/>
    <w:rsid w:val="00E6289B"/>
    <w:rsid w:val="00E637B1"/>
    <w:rsid w:val="00E641E6"/>
    <w:rsid w:val="00E723B8"/>
    <w:rsid w:val="00E7455D"/>
    <w:rsid w:val="00E83D29"/>
    <w:rsid w:val="00E84667"/>
    <w:rsid w:val="00E85BB2"/>
    <w:rsid w:val="00E85D8D"/>
    <w:rsid w:val="00E8775F"/>
    <w:rsid w:val="00E90FC9"/>
    <w:rsid w:val="00EA0F36"/>
    <w:rsid w:val="00EA26D3"/>
    <w:rsid w:val="00EA59F6"/>
    <w:rsid w:val="00EA6702"/>
    <w:rsid w:val="00EC33F7"/>
    <w:rsid w:val="00EC3C3B"/>
    <w:rsid w:val="00EC5248"/>
    <w:rsid w:val="00EC708A"/>
    <w:rsid w:val="00ED681D"/>
    <w:rsid w:val="00ED7998"/>
    <w:rsid w:val="00EE1880"/>
    <w:rsid w:val="00EE7A59"/>
    <w:rsid w:val="00EF552A"/>
    <w:rsid w:val="00EF7EB0"/>
    <w:rsid w:val="00F03CB2"/>
    <w:rsid w:val="00F10B2D"/>
    <w:rsid w:val="00F14923"/>
    <w:rsid w:val="00F17241"/>
    <w:rsid w:val="00F21897"/>
    <w:rsid w:val="00F3026A"/>
    <w:rsid w:val="00F3108F"/>
    <w:rsid w:val="00F36639"/>
    <w:rsid w:val="00F40AA8"/>
    <w:rsid w:val="00F42734"/>
    <w:rsid w:val="00F473AC"/>
    <w:rsid w:val="00F51804"/>
    <w:rsid w:val="00F538DF"/>
    <w:rsid w:val="00F579FA"/>
    <w:rsid w:val="00F60AE4"/>
    <w:rsid w:val="00F6331F"/>
    <w:rsid w:val="00F63491"/>
    <w:rsid w:val="00F6627F"/>
    <w:rsid w:val="00F67B6B"/>
    <w:rsid w:val="00F73BE2"/>
    <w:rsid w:val="00F74729"/>
    <w:rsid w:val="00F74C20"/>
    <w:rsid w:val="00F77663"/>
    <w:rsid w:val="00F82EB2"/>
    <w:rsid w:val="00F85161"/>
    <w:rsid w:val="00F86F72"/>
    <w:rsid w:val="00F907A4"/>
    <w:rsid w:val="00F959D5"/>
    <w:rsid w:val="00FB411B"/>
    <w:rsid w:val="00FB5AAD"/>
    <w:rsid w:val="00FC2001"/>
    <w:rsid w:val="00FC6F7A"/>
    <w:rsid w:val="00FD18E7"/>
    <w:rsid w:val="00FD35D3"/>
    <w:rsid w:val="00FE3829"/>
    <w:rsid w:val="00FE707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6BB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03C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03CB2"/>
    <w:rPr>
      <w:sz w:val="18"/>
      <w:szCs w:val="18"/>
    </w:rPr>
  </w:style>
  <w:style w:type="paragraph" w:styleId="a4">
    <w:name w:val="footer"/>
    <w:basedOn w:val="a"/>
    <w:link w:val="Char0"/>
    <w:uiPriority w:val="99"/>
    <w:unhideWhenUsed/>
    <w:rsid w:val="00F03CB2"/>
    <w:pPr>
      <w:tabs>
        <w:tab w:val="center" w:pos="4153"/>
        <w:tab w:val="right" w:pos="8306"/>
      </w:tabs>
      <w:snapToGrid w:val="0"/>
      <w:jc w:val="left"/>
    </w:pPr>
    <w:rPr>
      <w:sz w:val="18"/>
      <w:szCs w:val="18"/>
    </w:rPr>
  </w:style>
  <w:style w:type="character" w:customStyle="1" w:styleId="Char0">
    <w:name w:val="页脚 Char"/>
    <w:basedOn w:val="a0"/>
    <w:link w:val="a4"/>
    <w:uiPriority w:val="99"/>
    <w:rsid w:val="00F03CB2"/>
    <w:rPr>
      <w:sz w:val="18"/>
      <w:szCs w:val="18"/>
    </w:rPr>
  </w:style>
  <w:style w:type="character" w:styleId="a5">
    <w:name w:val="annotation reference"/>
    <w:basedOn w:val="a0"/>
    <w:uiPriority w:val="99"/>
    <w:semiHidden/>
    <w:unhideWhenUsed/>
    <w:rsid w:val="005A2FCD"/>
    <w:rPr>
      <w:sz w:val="21"/>
      <w:szCs w:val="21"/>
    </w:rPr>
  </w:style>
  <w:style w:type="paragraph" w:styleId="a6">
    <w:name w:val="annotation text"/>
    <w:basedOn w:val="a"/>
    <w:link w:val="Char1"/>
    <w:uiPriority w:val="99"/>
    <w:semiHidden/>
    <w:unhideWhenUsed/>
    <w:rsid w:val="005A2FCD"/>
    <w:pPr>
      <w:jc w:val="left"/>
    </w:pPr>
  </w:style>
  <w:style w:type="character" w:customStyle="1" w:styleId="Char1">
    <w:name w:val="批注文字 Char"/>
    <w:basedOn w:val="a0"/>
    <w:link w:val="a6"/>
    <w:uiPriority w:val="99"/>
    <w:semiHidden/>
    <w:rsid w:val="005A2FCD"/>
  </w:style>
  <w:style w:type="paragraph" w:styleId="a7">
    <w:name w:val="annotation subject"/>
    <w:basedOn w:val="a6"/>
    <w:next w:val="a6"/>
    <w:link w:val="Char2"/>
    <w:uiPriority w:val="99"/>
    <w:semiHidden/>
    <w:unhideWhenUsed/>
    <w:rsid w:val="005A2FCD"/>
    <w:rPr>
      <w:b/>
      <w:bCs/>
    </w:rPr>
  </w:style>
  <w:style w:type="character" w:customStyle="1" w:styleId="Char2">
    <w:name w:val="批注主题 Char"/>
    <w:basedOn w:val="Char1"/>
    <w:link w:val="a7"/>
    <w:uiPriority w:val="99"/>
    <w:semiHidden/>
    <w:rsid w:val="005A2FCD"/>
    <w:rPr>
      <w:b/>
      <w:bCs/>
    </w:rPr>
  </w:style>
  <w:style w:type="paragraph" w:styleId="a8">
    <w:name w:val="Balloon Text"/>
    <w:basedOn w:val="a"/>
    <w:link w:val="Char3"/>
    <w:uiPriority w:val="99"/>
    <w:semiHidden/>
    <w:unhideWhenUsed/>
    <w:rsid w:val="005A2FCD"/>
    <w:rPr>
      <w:sz w:val="18"/>
      <w:szCs w:val="18"/>
    </w:rPr>
  </w:style>
  <w:style w:type="character" w:customStyle="1" w:styleId="Char3">
    <w:name w:val="批注框文本 Char"/>
    <w:basedOn w:val="a0"/>
    <w:link w:val="a8"/>
    <w:uiPriority w:val="99"/>
    <w:semiHidden/>
    <w:rsid w:val="005A2FCD"/>
    <w:rPr>
      <w:sz w:val="18"/>
      <w:szCs w:val="18"/>
    </w:rPr>
  </w:style>
  <w:style w:type="paragraph" w:styleId="a9">
    <w:name w:val="Document Map"/>
    <w:basedOn w:val="a"/>
    <w:link w:val="Char4"/>
    <w:uiPriority w:val="99"/>
    <w:semiHidden/>
    <w:unhideWhenUsed/>
    <w:rsid w:val="00644A18"/>
    <w:rPr>
      <w:rFonts w:ascii="宋体"/>
      <w:sz w:val="18"/>
      <w:szCs w:val="18"/>
    </w:rPr>
  </w:style>
  <w:style w:type="character" w:customStyle="1" w:styleId="Char4">
    <w:name w:val="文档结构图 Char"/>
    <w:basedOn w:val="a0"/>
    <w:link w:val="a9"/>
    <w:uiPriority w:val="99"/>
    <w:semiHidden/>
    <w:rsid w:val="00644A18"/>
    <w:rPr>
      <w:rFonts w:ascii="宋体" w:eastAsia="宋体"/>
      <w:sz w:val="18"/>
      <w:szCs w:val="18"/>
    </w:rPr>
  </w:style>
  <w:style w:type="paragraph" w:styleId="aa">
    <w:name w:val="List Paragraph"/>
    <w:basedOn w:val="a"/>
    <w:qFormat/>
    <w:rsid w:val="00AE0D39"/>
    <w:pPr>
      <w:ind w:firstLineChars="200" w:firstLine="420"/>
    </w:pPr>
  </w:style>
  <w:style w:type="paragraph" w:styleId="ab">
    <w:name w:val="Revision"/>
    <w:hidden/>
    <w:uiPriority w:val="99"/>
    <w:semiHidden/>
    <w:rsid w:val="009760F2"/>
    <w:rPr>
      <w:kern w:val="2"/>
      <w:sz w:val="21"/>
      <w:szCs w:val="2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9CEEE9C-9E78-47B3-9BA2-9AF1D55E46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17</Pages>
  <Words>1308</Words>
  <Characters>7461</Characters>
  <Application>Microsoft Office Word</Application>
  <DocSecurity>0</DocSecurity>
  <Lines>62</Lines>
  <Paragraphs>17</Paragraphs>
  <ScaleCrop>false</ScaleCrop>
  <Company/>
  <LinksUpToDate>false</LinksUpToDate>
  <CharactersWithSpaces>8752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junqiao wu</dc:creator>
  <cp:lastModifiedBy>王溪月(返回主办人（首轮会签修改）)</cp:lastModifiedBy>
  <cp:revision>5</cp:revision>
  <cp:lastPrinted>2019-11-01T03:06:00Z</cp:lastPrinted>
  <dcterms:created xsi:type="dcterms:W3CDTF">2019-11-01T06:53:00Z</dcterms:created>
  <dcterms:modified xsi:type="dcterms:W3CDTF">2019-11-01T08:38:00Z</dcterms:modified>
</cp:coreProperties>
</file>